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E485B" w14:textId="77777777" w:rsidR="00157C16" w:rsidRDefault="00157C16"/>
    <w:p w14:paraId="7A7AB946" w14:textId="77777777" w:rsidR="00157C16" w:rsidRDefault="00157C16"/>
    <w:p w14:paraId="5122BA20" w14:textId="77777777" w:rsidR="00157C16" w:rsidRDefault="00157C16"/>
    <w:p w14:paraId="3C4B35AB" w14:textId="77777777" w:rsidR="00157C16" w:rsidRDefault="00157C16"/>
    <w:p w14:paraId="2C56A502" w14:textId="77777777" w:rsidR="00157C16" w:rsidRDefault="00157C16"/>
    <w:p w14:paraId="130506EF" w14:textId="77777777" w:rsidR="00157C16" w:rsidRDefault="00157C16"/>
    <w:p w14:paraId="42E7C40F" w14:textId="77777777" w:rsidR="00157C16" w:rsidRDefault="00157C16"/>
    <w:p w14:paraId="505946FE" w14:textId="77777777" w:rsidR="00157C16" w:rsidRDefault="00157C16"/>
    <w:p w14:paraId="0C056C6C" w14:textId="77777777" w:rsidR="00157C16" w:rsidRDefault="00157C16"/>
    <w:p w14:paraId="471D1F29" w14:textId="77777777" w:rsidR="00157C16" w:rsidRDefault="00157C16"/>
    <w:p w14:paraId="43413D03" w14:textId="77777777" w:rsidR="00157C16" w:rsidRDefault="00000000">
      <w:r>
        <w:rPr>
          <w:b/>
          <w:bCs/>
          <w:color w:val="17705F"/>
          <w:sz w:val="40"/>
          <w:szCs w:val="40"/>
        </w:rPr>
        <w:t>SOG-P Specificatie beschrijving</w:t>
      </w:r>
    </w:p>
    <w:p w14:paraId="38CE831E" w14:textId="77777777" w:rsidR="00157C16" w:rsidRDefault="00000000">
      <w:pPr>
        <w:spacing w:before="100"/>
      </w:pPr>
      <w:r>
        <w:rPr>
          <w:b/>
          <w:bCs/>
          <w:color w:val="222222"/>
          <w:sz w:val="30"/>
          <w:szCs w:val="30"/>
        </w:rPr>
        <w:t>Hoge Druk Keurmeester (HDK)</w:t>
      </w:r>
    </w:p>
    <w:p w14:paraId="6588E65F" w14:textId="77777777" w:rsidR="00157C16" w:rsidRDefault="00157C16"/>
    <w:p w14:paraId="4FFAA77F" w14:textId="77777777" w:rsidR="00157C16" w:rsidRDefault="00157C16"/>
    <w:p w14:paraId="5DF89CEF" w14:textId="77777777" w:rsidR="00157C16" w:rsidRDefault="00157C16"/>
    <w:p w14:paraId="25A968F3" w14:textId="77777777" w:rsidR="00157C16" w:rsidRDefault="00157C16"/>
    <w:p w14:paraId="6F2BE9DF" w14:textId="77777777" w:rsidR="00157C16" w:rsidRDefault="00157C16"/>
    <w:p w14:paraId="02B807AD" w14:textId="77777777" w:rsidR="00157C16" w:rsidRDefault="00157C16"/>
    <w:p w14:paraId="690B2E78" w14:textId="77777777" w:rsidR="00157C16" w:rsidRDefault="00157C16"/>
    <w:p w14:paraId="6D029B64" w14:textId="77777777" w:rsidR="00157C16" w:rsidRDefault="00157C16"/>
    <w:p w14:paraId="18104E75" w14:textId="77777777" w:rsidR="00157C16" w:rsidRDefault="00157C16"/>
    <w:p w14:paraId="449E8D2F" w14:textId="77777777" w:rsidR="00157C16" w:rsidRDefault="00157C16"/>
    <w:p w14:paraId="119B2423" w14:textId="77777777" w:rsidR="00157C16" w:rsidRDefault="00157C16"/>
    <w:p w14:paraId="07C600F3" w14:textId="77777777" w:rsidR="00157C16" w:rsidRDefault="00157C16"/>
    <w:p w14:paraId="521F2086" w14:textId="77777777" w:rsidR="00157C16" w:rsidRDefault="00157C16"/>
    <w:p w14:paraId="0F2FA201" w14:textId="77777777" w:rsidR="00157C16" w:rsidRDefault="00157C16"/>
    <w:p w14:paraId="3166B45D" w14:textId="77777777" w:rsidR="00157C16" w:rsidRDefault="00157C16"/>
    <w:p w14:paraId="4C222FDF" w14:textId="77777777" w:rsidR="00157C16" w:rsidRDefault="00157C16"/>
    <w:p w14:paraId="569360EA" w14:textId="77777777" w:rsidR="00157C16" w:rsidRDefault="00000000">
      <w:pPr>
        <w:jc w:val="right"/>
      </w:pPr>
      <w:r>
        <w:rPr>
          <w:sz w:val="21"/>
          <w:szCs w:val="21"/>
        </w:rPr>
        <w:t>Finale versie: 1.0</w:t>
      </w:r>
    </w:p>
    <w:p w14:paraId="6EF9E837" w14:textId="77777777" w:rsidR="00157C16" w:rsidRDefault="00000000">
      <w:pPr>
        <w:jc w:val="right"/>
      </w:pPr>
      <w:r>
        <w:rPr>
          <w:sz w:val="21"/>
          <w:szCs w:val="21"/>
        </w:rPr>
        <w:t>Versiedatum: 01-09-2026</w:t>
      </w:r>
    </w:p>
    <w:p w14:paraId="044E85D0" w14:textId="77777777" w:rsidR="00157C16" w:rsidRDefault="00000000">
      <w:r>
        <w:br w:type="page"/>
      </w:r>
    </w:p>
    <w:p w14:paraId="53702B8B" w14:textId="77777777" w:rsidR="00157C16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11434911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5D56D549" w14:textId="77777777" w:rsidR="00157C16" w:rsidRDefault="00000000">
      <w:pPr>
        <w:spacing w:after="160"/>
      </w:pPr>
      <w:r>
        <w:rPr>
          <w:sz w:val="21"/>
          <w:szCs w:val="21"/>
        </w:rPr>
        <w:t>Een persoon die belast is met het uitvoeren van de jaarlijkse keuring en/of halfjaarlijkse visuele inspectie van hogedrukreinigingsapparatuur, en die beoordeelt of deze apparatuur voldoet aan de SIR-constructie- en veiligheidseisen.</w:t>
      </w:r>
    </w:p>
    <w:p w14:paraId="67412FA1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4ACD12B9" w14:textId="77777777" w:rsidR="00157C16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385417E0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0D24CFF5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584AACD7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Hogedrukkeurmeester (HDK) is gevolgd (3 dagdelen).</w:t>
      </w:r>
    </w:p>
    <w:p w14:paraId="43D58ED8" w14:textId="77777777" w:rsidR="00157C16" w:rsidRDefault="00000000">
      <w:r>
        <w:br w:type="page"/>
      </w:r>
    </w:p>
    <w:p w14:paraId="72D5CD08" w14:textId="77777777" w:rsidR="00157C16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0F27A093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7E47D3D5" w14:textId="77777777" w:rsidR="00157C16" w:rsidRDefault="00000000">
      <w:pPr>
        <w:spacing w:after="160"/>
      </w:pPr>
      <w:r>
        <w:rPr>
          <w:sz w:val="21"/>
          <w:szCs w:val="21"/>
        </w:rPr>
        <w:t>De training Hoge Druk Keurmeester (HDK) is een theoretische training van minimaal 3 dagdelen (1,5 dag). De TCC-cursus duurt 2 dagen.</w:t>
      </w:r>
    </w:p>
    <w:p w14:paraId="24968792" w14:textId="77777777" w:rsidR="00157C16" w:rsidRDefault="00157C1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7"/>
        <w:gridCol w:w="4903"/>
      </w:tblGrid>
      <w:tr w:rsidR="00157C16" w14:paraId="179F72B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BA2D0" w14:textId="77777777" w:rsidR="00157C16" w:rsidRDefault="00000000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01D6F0" w14:textId="77777777" w:rsidR="00157C16" w:rsidRDefault="00000000">
            <w:r>
              <w:rPr>
                <w:b/>
                <w:bCs/>
                <w:color w:val="FFFFFF"/>
              </w:rPr>
              <w:t>HDK</w:t>
            </w:r>
          </w:p>
        </w:tc>
      </w:tr>
      <w:tr w:rsidR="00157C16" w14:paraId="4C1F121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004219" w14:textId="77777777" w:rsidR="00157C16" w:rsidRDefault="00000000">
            <w:r>
              <w:t>Minimale duur (SIR)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F4A9B3" w14:textId="77777777" w:rsidR="00157C16" w:rsidRDefault="00000000">
            <w:r>
              <w:t>3 dagdelen / 1,5 dag</w:t>
            </w:r>
          </w:p>
        </w:tc>
      </w:tr>
      <w:tr w:rsidR="00157C16" w14:paraId="449CF5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05E2EE" w14:textId="77777777" w:rsidR="00157C16" w:rsidRDefault="00000000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DFB7D9" w14:textId="77777777" w:rsidR="00157C16" w:rsidRDefault="00000000">
            <w:r>
              <w:t>2 dagen</w:t>
            </w:r>
          </w:p>
        </w:tc>
      </w:tr>
    </w:tbl>
    <w:p w14:paraId="5484BD1F" w14:textId="77777777" w:rsidR="00157C16" w:rsidRDefault="00157C16"/>
    <w:p w14:paraId="0358301F" w14:textId="77777777" w:rsidR="00157C16" w:rsidRDefault="00000000">
      <w:pPr>
        <w:spacing w:after="160"/>
      </w:pPr>
      <w:r>
        <w:rPr>
          <w:i/>
          <w:iCs/>
          <w:color w:val="555555"/>
          <w:sz w:val="19"/>
          <w:szCs w:val="19"/>
        </w:rPr>
        <w:t>Minimaal 6 en maximaal 12 deelnemers per training.</w:t>
      </w:r>
    </w:p>
    <w:p w14:paraId="693AD147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107B7D98" w14:textId="77777777" w:rsidR="00157C16" w:rsidRDefault="00000000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6C8DD9CD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Toepassingsgebied: welke installaties vallen onder hoge druk, hogedruk waterstraalinstallaties en spoelwaterinstallaties; geldigheidsduur van het SIR-certificaat HDK</w:t>
      </w:r>
    </w:p>
    <w:p w14:paraId="18E98669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Risico's: risiconiveaus in de HD-beslisboom; veiligheidsrisico's voor de mens (hogedruk waterstraal, vloeistofinjectie, barstende/losschietende/lekkende slang, statische elektriciteit, verkeerde/slechte schroefdraad, te hoge reactiekracht) en de bijbehorende beheersmaatregelen</w:t>
      </w:r>
    </w:p>
    <w:p w14:paraId="51D62437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Schade aan de hogedrukinstallatie: oorzaken van schade, verstopte </w:t>
      </w:r>
      <w:proofErr w:type="spellStart"/>
      <w:r>
        <w:rPr>
          <w:sz w:val="21"/>
          <w:szCs w:val="21"/>
        </w:rPr>
        <w:t>nozzle</w:t>
      </w:r>
      <w:proofErr w:type="spellEnd"/>
      <w:r>
        <w:rPr>
          <w:sz w:val="21"/>
          <w:szCs w:val="21"/>
        </w:rPr>
        <w:t xml:space="preserve">, beheersmaatregelen tegen </w:t>
      </w:r>
      <w:proofErr w:type="spellStart"/>
      <w:r>
        <w:rPr>
          <w:sz w:val="21"/>
          <w:szCs w:val="21"/>
        </w:rPr>
        <w:t>cavitatie</w:t>
      </w:r>
      <w:proofErr w:type="spellEnd"/>
      <w:r>
        <w:rPr>
          <w:sz w:val="21"/>
          <w:szCs w:val="21"/>
        </w:rPr>
        <w:t>, bevriezing en verstopping/slijtage van slangen</w:t>
      </w:r>
    </w:p>
    <w:p w14:paraId="1F38230E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Overige risico's: veiligheidsrisico's voor het milieu en factoren die schade/erosie aan de te reinigen objecten beïnvloeden</w:t>
      </w:r>
    </w:p>
    <w:p w14:paraId="47A59818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Vaktechniek</w:t>
      </w:r>
      <w:proofErr w:type="spellEnd"/>
      <w:r>
        <w:rPr>
          <w:sz w:val="21"/>
          <w:szCs w:val="21"/>
        </w:rPr>
        <w:t xml:space="preserve"> – begrippen: eenheid van druk, maximale pompdruk, maximale werkdruk, </w:t>
      </w:r>
      <w:proofErr w:type="spellStart"/>
      <w:r>
        <w:rPr>
          <w:sz w:val="21"/>
          <w:szCs w:val="21"/>
        </w:rPr>
        <w:t>drukloos</w:t>
      </w:r>
      <w:proofErr w:type="spellEnd"/>
      <w:r>
        <w:rPr>
          <w:sz w:val="21"/>
          <w:szCs w:val="21"/>
        </w:rPr>
        <w:t xml:space="preserve">, testdruk, reactiekracht, ATEX, </w:t>
      </w:r>
      <w:proofErr w:type="spellStart"/>
      <w:r>
        <w:rPr>
          <w:sz w:val="21"/>
          <w:szCs w:val="21"/>
        </w:rPr>
        <w:t>cavitatie</w:t>
      </w:r>
      <w:proofErr w:type="spellEnd"/>
    </w:p>
    <w:p w14:paraId="36C8998D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Vaktechniek</w:t>
      </w:r>
      <w:proofErr w:type="spellEnd"/>
      <w:r>
        <w:rPr>
          <w:sz w:val="21"/>
          <w:szCs w:val="21"/>
        </w:rPr>
        <w:t xml:space="preserve"> – installatie en componenten: hogedrukcombi, spoelwatercombi, hogedrukcomponenten, reinigingsmachine versus spuitgereedschap, spuitkop, krachtopvang, pistoolhoes, </w:t>
      </w:r>
      <w:proofErr w:type="spellStart"/>
      <w:r>
        <w:rPr>
          <w:sz w:val="21"/>
          <w:szCs w:val="21"/>
        </w:rPr>
        <w:t>plunjerset</w:t>
      </w:r>
      <w:proofErr w:type="spellEnd"/>
      <w:r>
        <w:rPr>
          <w:sz w:val="21"/>
          <w:szCs w:val="21"/>
        </w:rPr>
        <w:t xml:space="preserve">, slaghuls, slangassemblage, </w:t>
      </w:r>
      <w:proofErr w:type="spellStart"/>
      <w:r>
        <w:rPr>
          <w:sz w:val="21"/>
          <w:szCs w:val="21"/>
        </w:rPr>
        <w:t>slangvangersysteem</w:t>
      </w:r>
      <w:proofErr w:type="spellEnd"/>
      <w:r>
        <w:rPr>
          <w:sz w:val="21"/>
          <w:szCs w:val="21"/>
        </w:rPr>
        <w:t>, slangbreukbeveiliging</w:t>
      </w:r>
    </w:p>
    <w:p w14:paraId="48B77EFA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Inspectie, onderhoud, keuring en registratie: erkenning van keuringsinstanties, vereiste protocollen/documenten, soorten inspecties, het pompboek, soorten testcertificaten, de normen EN-1829 en NPR 5527, eisen aan de testinstallatie en kalibratie van meetmiddelen</w:t>
      </w:r>
    </w:p>
    <w:p w14:paraId="428F24F9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Jaarlijkse keuring, halfjaarlijkse visuele inspectie en dagelijkse controle: inhoud, timing en wie deze mag uitvoeren</w:t>
      </w:r>
    </w:p>
    <w:p w14:paraId="088A2A5E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Constructie veiligheids- en keuringseisen per onderdeel: hogedrukinstallatie, veiligheidsinrichting, HD-slang en slangassemblage, reinigingsmachine, spuitgereedschap algemeen, spuitpistool, voetpedaal, overige bedieningsmechanismen, (starre) lans, </w:t>
      </w:r>
      <w:proofErr w:type="spellStart"/>
      <w:r>
        <w:rPr>
          <w:sz w:val="21"/>
          <w:szCs w:val="21"/>
        </w:rPr>
        <w:t>tankwaskop</w:t>
      </w:r>
      <w:proofErr w:type="spellEnd"/>
      <w:r>
        <w:rPr>
          <w:sz w:val="21"/>
          <w:szCs w:val="21"/>
        </w:rPr>
        <w:t>, verbindingselementen, koppelingen (incl. risico's bij M22x1,5- en ½" BSP-schroefdraden), spuitkoppen, en niet-beschreven machines met HD-componenten</w:t>
      </w:r>
    </w:p>
    <w:p w14:paraId="37881DAF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Persoonlijke beschermingsmiddelen voor de testwerkzaamheden</w:t>
      </w:r>
    </w:p>
    <w:p w14:paraId="7BE78BA0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Eerste hulp: symptomen van een hogedrukinjectie, de te volgen procedure en volgorde bij een hogedruk vloeistofverwonding, en de benodigde informatie voor vervoer naar het ziekenhuis</w:t>
      </w:r>
    </w:p>
    <w:p w14:paraId="7CE47D25" w14:textId="77777777" w:rsidR="00157C16" w:rsidRDefault="00157C16"/>
    <w:p w14:paraId="64A1F6BD" w14:textId="77777777" w:rsidR="00157C16" w:rsidRDefault="00000000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3483AC11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De opleiding HDK is theoretisch van opzet; er is geen praktijkonderdeel/praktijkexamen binnen deze kwalificatie.</w:t>
      </w:r>
    </w:p>
    <w:p w14:paraId="3A6CE83C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7F161A63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Eigen </w:t>
      </w: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van TCC</w:t>
      </w:r>
    </w:p>
    <w:p w14:paraId="0DFF4AF1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SIR-handboek </w:t>
      </w:r>
      <w:proofErr w:type="spellStart"/>
      <w:r>
        <w:rPr>
          <w:sz w:val="21"/>
          <w:szCs w:val="21"/>
        </w:rPr>
        <w:t>Hogedrukreinigen</w:t>
      </w:r>
      <w:proofErr w:type="spellEnd"/>
    </w:p>
    <w:p w14:paraId="15EAC683" w14:textId="77777777" w:rsidR="00157C16" w:rsidRDefault="00000000">
      <w:r>
        <w:br w:type="page"/>
      </w:r>
    </w:p>
    <w:p w14:paraId="6ACE4396" w14:textId="77777777" w:rsidR="00157C16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0603D3F2" w14:textId="77777777" w:rsidR="00157C16" w:rsidRDefault="00000000">
      <w:pPr>
        <w:spacing w:after="160"/>
      </w:pPr>
      <w:r>
        <w:rPr>
          <w:sz w:val="21"/>
          <w:szCs w:val="21"/>
        </w:rPr>
        <w:t>Een deelnemer Hoge Druk Keurmeester ontvangt het SIR-certificaat Hoge Druk Keurmeester (HDK) als aan onderstaande wordt voldaan:</w:t>
      </w:r>
    </w:p>
    <w:p w14:paraId="5BE6A788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3AB5E439" w14:textId="77777777" w:rsidR="00157C16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6F01340C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1C36AC4B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787C7D81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Hogedrukkeurmeester (HDK) is gevolgd (3 dagdelen).</w:t>
      </w:r>
    </w:p>
    <w:p w14:paraId="5AE7A9E9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046E26CA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45 minuten;</w:t>
      </w:r>
    </w:p>
    <w:p w14:paraId="10D2D061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30 vragen, waarvan minimaal 24 correct beantwoord moeten worden (cesuur 80%);</w:t>
      </w:r>
    </w:p>
    <w:p w14:paraId="0290C72C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Toegestane hulpmiddelen bij het theorie-examen: kladpapier, pen, </w:t>
      </w:r>
      <w:proofErr w:type="spellStart"/>
      <w:r>
        <w:rPr>
          <w:sz w:val="21"/>
          <w:szCs w:val="21"/>
        </w:rPr>
        <w:t>nozzleselectietabel</w:t>
      </w:r>
      <w:proofErr w:type="spellEnd"/>
      <w:r>
        <w:rPr>
          <w:sz w:val="21"/>
          <w:szCs w:val="21"/>
        </w:rPr>
        <w:t xml:space="preserve"> en rekenmachine (worden door de SIR geleverd).</w:t>
      </w:r>
    </w:p>
    <w:p w14:paraId="0735A3BA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2FD6C7A7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 kwalificatie HDK is uitsluitend een theorie-examen van toepassing; er is geen praktijkexamen.</w:t>
      </w:r>
    </w:p>
    <w:p w14:paraId="5DB61B29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2E3CEC1E" w14:textId="77777777" w:rsidR="00157C16" w:rsidRDefault="00000000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723B1290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5F440C15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50905F83" w14:textId="77777777" w:rsidR="00157C16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4DAD1548" w14:textId="77777777" w:rsidR="00157C16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Hoge Druk Keurmeester (HDK)</w:t>
      </w:r>
    </w:p>
    <w:p w14:paraId="04164C31" w14:textId="77777777" w:rsidR="00157C16" w:rsidRDefault="00000000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6675AFE4" w14:textId="77777777" w:rsidR="00157C16" w:rsidRDefault="00000000">
      <w:r>
        <w:br w:type="page"/>
      </w:r>
    </w:p>
    <w:p w14:paraId="4BE9B198" w14:textId="77777777" w:rsidR="00157C16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5"/>
        <w:gridCol w:w="6305"/>
      </w:tblGrid>
      <w:tr w:rsidR="00157C16" w14:paraId="4B503019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EE00B" w14:textId="77777777" w:rsidR="00157C16" w:rsidRDefault="00000000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5FF4D" w14:textId="77777777" w:rsidR="00157C16" w:rsidRDefault="00000000">
            <w:r>
              <w:t>€ 467,50 p.p.</w:t>
            </w:r>
          </w:p>
        </w:tc>
      </w:tr>
      <w:tr w:rsidR="00157C16" w14:paraId="274D512C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20420" w14:textId="77777777" w:rsidR="00157C16" w:rsidRDefault="00000000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51FB0" w14:textId="77777777" w:rsidR="00157C16" w:rsidRDefault="00000000">
            <w:r>
              <w:t>€ 69,00 p.p.</w:t>
            </w:r>
          </w:p>
        </w:tc>
      </w:tr>
      <w:tr w:rsidR="00157C16" w14:paraId="50B2CD7A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FBB3B" w14:textId="77777777" w:rsidR="00157C16" w:rsidRDefault="00000000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EB3C1" w14:textId="77777777" w:rsidR="00157C16" w:rsidRDefault="00000000">
            <w:r>
              <w:t>€ 69,00</w:t>
            </w:r>
          </w:p>
        </w:tc>
      </w:tr>
      <w:tr w:rsidR="00157C16" w14:paraId="0DFC0DCA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19D67" w14:textId="77777777" w:rsidR="00157C16" w:rsidRDefault="00000000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8081AF" w14:textId="77777777" w:rsidR="00157C16" w:rsidRDefault="00000000">
            <w:r>
              <w:t>SIR</w:t>
            </w:r>
          </w:p>
        </w:tc>
      </w:tr>
      <w:tr w:rsidR="00157C16" w14:paraId="1C248D28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9B17D" w14:textId="77777777" w:rsidR="00157C16" w:rsidRDefault="00000000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AB73E" w14:textId="77777777" w:rsidR="00157C16" w:rsidRDefault="00000000">
            <w:r>
              <w:t>5 jaar</w:t>
            </w:r>
          </w:p>
        </w:tc>
      </w:tr>
      <w:tr w:rsidR="00157C16" w14:paraId="139BDF26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803E2" w14:textId="77777777" w:rsidR="00157C16" w:rsidRDefault="00000000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9D277" w14:textId="77777777" w:rsidR="00157C16" w:rsidRDefault="00000000">
            <w:r>
              <w:t>2 dagen</w:t>
            </w:r>
          </w:p>
        </w:tc>
      </w:tr>
    </w:tbl>
    <w:p w14:paraId="5DCC65F5" w14:textId="77777777" w:rsidR="00157C16" w:rsidRDefault="00157C16"/>
    <w:p w14:paraId="05705ED8" w14:textId="77777777" w:rsidR="00157C16" w:rsidRDefault="00000000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157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88BB5" w14:textId="77777777" w:rsidR="006F75EF" w:rsidRDefault="006F75EF">
      <w:r>
        <w:separator/>
      </w:r>
    </w:p>
  </w:endnote>
  <w:endnote w:type="continuationSeparator" w:id="0">
    <w:p w14:paraId="666EB05F" w14:textId="77777777" w:rsidR="006F75EF" w:rsidRDefault="006F7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5AB7" w14:textId="77777777" w:rsidR="00A11CF5" w:rsidRDefault="00A11CF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75681" w14:textId="77777777" w:rsidR="00157C16" w:rsidRDefault="00000000">
    <w:pPr>
      <w:pBdr>
        <w:top w:val="single" w:sz="4" w:space="4" w:color="AAAAAA"/>
      </w:pBdr>
    </w:pPr>
    <w:r>
      <w:rPr>
        <w:color w:val="666666"/>
        <w:sz w:val="15"/>
        <w:szCs w:val="15"/>
      </w:rPr>
      <w:t>HOGE DRUK KEURMEESTER FINALE VERSIE 1.0</w:t>
    </w:r>
  </w:p>
  <w:p w14:paraId="513E86C7" w14:textId="77777777" w:rsidR="00157C16" w:rsidRDefault="00000000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A11CF5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A11CF5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1E525" w14:textId="77777777" w:rsidR="00A11CF5" w:rsidRDefault="00A11CF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08DB" w14:textId="77777777" w:rsidR="006F75EF" w:rsidRDefault="006F75EF">
      <w:r>
        <w:separator/>
      </w:r>
    </w:p>
  </w:footnote>
  <w:footnote w:type="continuationSeparator" w:id="0">
    <w:p w14:paraId="3566AB1D" w14:textId="77777777" w:rsidR="006F75EF" w:rsidRDefault="006F7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B3DD0" w14:textId="77777777" w:rsidR="00A11CF5" w:rsidRDefault="00A11CF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828"/>
      <w:gridCol w:w="3878"/>
    </w:tblGrid>
    <w:tr w:rsidR="00A11CF5" w14:paraId="09C6AC6B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A11CF5" w:rsidRPr="00CA3EF3" w14:paraId="106A8E33" w14:textId="77777777" w:rsidTr="00D04036">
            <w:tc>
              <w:tcPr>
                <w:tcW w:w="0" w:type="auto"/>
              </w:tcPr>
              <w:p w14:paraId="0754F115" w14:textId="77777777" w:rsidR="00A11CF5" w:rsidRPr="00CA3EF3" w:rsidRDefault="00A11CF5" w:rsidP="00A11CF5">
                <w:r w:rsidRPr="00CA3EF3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62DDF75E" wp14:editId="7867BDDE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60B16488" w14:textId="17537FAB" w:rsidR="00A11CF5" w:rsidRPr="00CA3EF3" w:rsidRDefault="00A11CF5" w:rsidP="00A11CF5">
                <w:pPr>
                  <w:jc w:val="right"/>
                </w:pPr>
              </w:p>
            </w:tc>
          </w:tr>
        </w:tbl>
        <w:p w14:paraId="6913A19F" w14:textId="2715B888" w:rsidR="00A11CF5" w:rsidRDefault="00A11CF5" w:rsidP="00A11CF5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A11CF5" w:rsidRPr="00CA3EF3" w14:paraId="2C8CF466" w14:textId="77777777" w:rsidTr="00D04036">
            <w:tc>
              <w:tcPr>
                <w:tcW w:w="0" w:type="auto"/>
              </w:tcPr>
              <w:p w14:paraId="1BC3872B" w14:textId="611FF3D8" w:rsidR="00A11CF5" w:rsidRPr="00CA3EF3" w:rsidRDefault="00A11CF5" w:rsidP="00A11CF5"/>
            </w:tc>
            <w:tc>
              <w:tcPr>
                <w:tcW w:w="0" w:type="auto"/>
              </w:tcPr>
              <w:p w14:paraId="372549CC" w14:textId="77777777" w:rsidR="00A11CF5" w:rsidRPr="00CA3EF3" w:rsidRDefault="00A11CF5" w:rsidP="00A11CF5">
                <w:pPr>
                  <w:jc w:val="right"/>
                </w:pPr>
                <w:r w:rsidRPr="00CA3EF3">
                  <w:rPr>
                    <w:noProof/>
                  </w:rPr>
                  <w:drawing>
                    <wp:inline distT="0" distB="0" distL="0" distR="0" wp14:anchorId="652B31AC" wp14:editId="451D7D0F">
                      <wp:extent cx="1028700" cy="762000"/>
                      <wp:effectExtent l="0" t="0" r="0" b="0"/>
                      <wp:docPr id="1440859512" name="Afbeelding 14408595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12C4102" w14:textId="3774ED62" w:rsidR="00A11CF5" w:rsidRDefault="00A11CF5" w:rsidP="00A11CF5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F21D" w14:textId="77777777" w:rsidR="00A11CF5" w:rsidRDefault="00A11CF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64133"/>
    <w:multiLevelType w:val="hybridMultilevel"/>
    <w:tmpl w:val="EA0672F2"/>
    <w:lvl w:ilvl="0" w:tplc="42924112">
      <w:start w:val="1"/>
      <w:numFmt w:val="bullet"/>
      <w:lvlText w:val="●"/>
      <w:lvlJc w:val="left"/>
      <w:pPr>
        <w:ind w:left="720" w:hanging="360"/>
      </w:pPr>
    </w:lvl>
    <w:lvl w:ilvl="1" w:tplc="D7349C3C">
      <w:start w:val="1"/>
      <w:numFmt w:val="bullet"/>
      <w:lvlText w:val="○"/>
      <w:lvlJc w:val="left"/>
      <w:pPr>
        <w:ind w:left="1440" w:hanging="360"/>
      </w:pPr>
    </w:lvl>
    <w:lvl w:ilvl="2" w:tplc="46743D58">
      <w:start w:val="1"/>
      <w:numFmt w:val="bullet"/>
      <w:lvlText w:val="■"/>
      <w:lvlJc w:val="left"/>
      <w:pPr>
        <w:ind w:left="2160" w:hanging="360"/>
      </w:pPr>
    </w:lvl>
    <w:lvl w:ilvl="3" w:tplc="C7489A24">
      <w:start w:val="1"/>
      <w:numFmt w:val="bullet"/>
      <w:lvlText w:val="●"/>
      <w:lvlJc w:val="left"/>
      <w:pPr>
        <w:ind w:left="2880" w:hanging="360"/>
      </w:pPr>
    </w:lvl>
    <w:lvl w:ilvl="4" w:tplc="043E15FA">
      <w:start w:val="1"/>
      <w:numFmt w:val="bullet"/>
      <w:lvlText w:val="○"/>
      <w:lvlJc w:val="left"/>
      <w:pPr>
        <w:ind w:left="3600" w:hanging="360"/>
      </w:pPr>
    </w:lvl>
    <w:lvl w:ilvl="5" w:tplc="8328066C">
      <w:start w:val="1"/>
      <w:numFmt w:val="bullet"/>
      <w:lvlText w:val="■"/>
      <w:lvlJc w:val="left"/>
      <w:pPr>
        <w:ind w:left="4320" w:hanging="360"/>
      </w:pPr>
    </w:lvl>
    <w:lvl w:ilvl="6" w:tplc="A288AEA0">
      <w:start w:val="1"/>
      <w:numFmt w:val="bullet"/>
      <w:lvlText w:val="●"/>
      <w:lvlJc w:val="left"/>
      <w:pPr>
        <w:ind w:left="5040" w:hanging="360"/>
      </w:pPr>
    </w:lvl>
    <w:lvl w:ilvl="7" w:tplc="CA1C29BC">
      <w:start w:val="1"/>
      <w:numFmt w:val="bullet"/>
      <w:lvlText w:val="●"/>
      <w:lvlJc w:val="left"/>
      <w:pPr>
        <w:ind w:left="5760" w:hanging="360"/>
      </w:pPr>
    </w:lvl>
    <w:lvl w:ilvl="8" w:tplc="9CF4B5FA">
      <w:start w:val="1"/>
      <w:numFmt w:val="bullet"/>
      <w:lvlText w:val="●"/>
      <w:lvlJc w:val="left"/>
      <w:pPr>
        <w:ind w:left="6480" w:hanging="360"/>
      </w:pPr>
    </w:lvl>
  </w:abstractNum>
  <w:num w:numId="1" w16cid:durableId="10913149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C16"/>
    <w:rsid w:val="00157C16"/>
    <w:rsid w:val="002D358D"/>
    <w:rsid w:val="006F75EF"/>
    <w:rsid w:val="00A1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660B00"/>
  <w15:docId w15:val="{007CA744-5A45-4090-B182-6C1F7E57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11CF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11CF5"/>
  </w:style>
  <w:style w:type="paragraph" w:styleId="Voettekst">
    <w:name w:val="footer"/>
    <w:basedOn w:val="Standaard"/>
    <w:link w:val="VoettekstChar"/>
    <w:uiPriority w:val="99"/>
    <w:unhideWhenUsed/>
    <w:rsid w:val="00A11CF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11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787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2</cp:revision>
  <dcterms:created xsi:type="dcterms:W3CDTF">2026-09-29T07:51:00Z</dcterms:created>
  <dcterms:modified xsi:type="dcterms:W3CDTF">2026-10-07T09:52:00Z</dcterms:modified>
</cp:coreProperties>
</file>