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F6640" w14:textId="77777777" w:rsidR="00603A14" w:rsidRDefault="00603A14"/>
    <w:p w14:paraId="3C726850" w14:textId="77777777" w:rsidR="00603A14" w:rsidRDefault="00603A14"/>
    <w:p w14:paraId="0C188E59" w14:textId="77777777" w:rsidR="00603A14" w:rsidRDefault="00603A14"/>
    <w:p w14:paraId="2519922C" w14:textId="77777777" w:rsidR="00603A14" w:rsidRDefault="00603A14"/>
    <w:p w14:paraId="61097168" w14:textId="77777777" w:rsidR="00603A14" w:rsidRDefault="00603A14"/>
    <w:p w14:paraId="4250914D" w14:textId="77777777" w:rsidR="00603A14" w:rsidRDefault="00603A14"/>
    <w:p w14:paraId="27E30DBE" w14:textId="77777777" w:rsidR="00603A14" w:rsidRDefault="00603A14"/>
    <w:p w14:paraId="4C92F289" w14:textId="77777777" w:rsidR="00603A14" w:rsidRDefault="00603A14"/>
    <w:p w14:paraId="3C6F5AAB" w14:textId="77777777" w:rsidR="00603A14" w:rsidRDefault="00603A14"/>
    <w:p w14:paraId="16F6375A" w14:textId="77777777" w:rsidR="00603A14" w:rsidRDefault="00603A14"/>
    <w:p w14:paraId="7EB63A61" w14:textId="77777777" w:rsidR="00603A14" w:rsidRDefault="00C25A2F">
      <w:r>
        <w:rPr>
          <w:b/>
          <w:bCs/>
          <w:color w:val="17705F"/>
          <w:sz w:val="40"/>
          <w:szCs w:val="40"/>
        </w:rPr>
        <w:t>SOG-P Specificatie beschrijving</w:t>
      </w:r>
    </w:p>
    <w:p w14:paraId="2FEA8E68" w14:textId="77777777" w:rsidR="00603A14" w:rsidRDefault="00C25A2F">
      <w:pPr>
        <w:spacing w:before="100"/>
      </w:pPr>
      <w:r>
        <w:rPr>
          <w:b/>
          <w:bCs/>
          <w:color w:val="222222"/>
          <w:sz w:val="30"/>
          <w:szCs w:val="30"/>
        </w:rPr>
        <w:t>Verplaatsen van Lasten met Handhijsgereedschap (VVL-H)</w:t>
      </w:r>
    </w:p>
    <w:p w14:paraId="5465E64D" w14:textId="77777777" w:rsidR="00603A14" w:rsidRDefault="00603A14"/>
    <w:p w14:paraId="6440EC7D" w14:textId="77777777" w:rsidR="00603A14" w:rsidRDefault="00603A14"/>
    <w:p w14:paraId="29BD736B" w14:textId="77777777" w:rsidR="00603A14" w:rsidRDefault="00603A14"/>
    <w:p w14:paraId="64019AF3" w14:textId="77777777" w:rsidR="00603A14" w:rsidRDefault="00603A14"/>
    <w:p w14:paraId="2CA23645" w14:textId="77777777" w:rsidR="00603A14" w:rsidRDefault="00603A14"/>
    <w:p w14:paraId="6608AE4F" w14:textId="77777777" w:rsidR="00603A14" w:rsidRDefault="00603A14"/>
    <w:p w14:paraId="76140435" w14:textId="77777777" w:rsidR="00603A14" w:rsidRDefault="00603A14"/>
    <w:p w14:paraId="78F25A97" w14:textId="77777777" w:rsidR="00603A14" w:rsidRDefault="00603A14"/>
    <w:p w14:paraId="048A3E15" w14:textId="77777777" w:rsidR="00603A14" w:rsidRDefault="00603A14"/>
    <w:p w14:paraId="467C5C68" w14:textId="77777777" w:rsidR="00603A14" w:rsidRDefault="00603A14"/>
    <w:p w14:paraId="2BF1E523" w14:textId="77777777" w:rsidR="00603A14" w:rsidRDefault="00603A14"/>
    <w:p w14:paraId="79F04402" w14:textId="77777777" w:rsidR="00603A14" w:rsidRDefault="00603A14"/>
    <w:p w14:paraId="116DE7D5" w14:textId="77777777" w:rsidR="00603A14" w:rsidRDefault="00603A14"/>
    <w:p w14:paraId="40638775" w14:textId="77777777" w:rsidR="00603A14" w:rsidRDefault="00603A14"/>
    <w:p w14:paraId="45506C5E" w14:textId="77777777" w:rsidR="00603A14" w:rsidRDefault="00603A14"/>
    <w:p w14:paraId="395A3C53" w14:textId="77777777" w:rsidR="00603A14" w:rsidRDefault="00603A14"/>
    <w:p w14:paraId="55C8FE63" w14:textId="77777777" w:rsidR="00603A14" w:rsidRDefault="00C25A2F">
      <w:pPr>
        <w:jc w:val="right"/>
      </w:pPr>
      <w:r>
        <w:rPr>
          <w:sz w:val="21"/>
          <w:szCs w:val="21"/>
        </w:rPr>
        <w:t>Finale versie: 1.0</w:t>
      </w:r>
    </w:p>
    <w:p w14:paraId="1AD40BAF" w14:textId="77777777" w:rsidR="00603A14" w:rsidRDefault="00C25A2F">
      <w:pPr>
        <w:jc w:val="right"/>
      </w:pPr>
      <w:r>
        <w:rPr>
          <w:sz w:val="21"/>
          <w:szCs w:val="21"/>
        </w:rPr>
        <w:t>Versiedatum: 01-10-2026</w:t>
      </w:r>
    </w:p>
    <w:p w14:paraId="53D10BBE" w14:textId="77777777" w:rsidR="00603A14" w:rsidRDefault="00C25A2F">
      <w:r>
        <w:br w:type="page"/>
      </w:r>
    </w:p>
    <w:p w14:paraId="15BC69B1" w14:textId="77777777" w:rsidR="00603A14" w:rsidRDefault="00C25A2F">
      <w:pPr>
        <w:pStyle w:val="Kop1"/>
        <w:spacing w:before="300" w:after="200"/>
      </w:pPr>
      <w:r>
        <w:rPr>
          <w:b/>
          <w:bCs/>
          <w:color w:val="17705F"/>
          <w:sz w:val="30"/>
          <w:szCs w:val="30"/>
        </w:rPr>
        <w:lastRenderedPageBreak/>
        <w:t>Deel 1  Doelgroep</w:t>
      </w:r>
    </w:p>
    <w:p w14:paraId="782F73D4" w14:textId="77777777" w:rsidR="00603A14" w:rsidRDefault="00C25A2F">
      <w:pPr>
        <w:pStyle w:val="Kop2"/>
        <w:spacing w:before="240" w:after="120"/>
      </w:pPr>
      <w:r>
        <w:rPr>
          <w:b/>
          <w:bCs/>
          <w:color w:val="17705F"/>
          <w:sz w:val="24"/>
          <w:szCs w:val="24"/>
        </w:rPr>
        <w:t>1.1 Doelgroep van de opleiding</w:t>
      </w:r>
    </w:p>
    <w:p w14:paraId="4F7B85A0" w14:textId="77777777" w:rsidR="00603A14" w:rsidRDefault="00C25A2F">
      <w:pPr>
        <w:spacing w:after="160"/>
      </w:pPr>
      <w:r>
        <w:rPr>
          <w:sz w:val="21"/>
          <w:szCs w:val="21"/>
        </w:rPr>
        <w:t>De SOG-P opleiding Verplaatsen van lasten met handhijsgereedschap (VVL-H) is bedoeld voor medewerkers die in de (</w:t>
      </w:r>
      <w:proofErr w:type="spellStart"/>
      <w:r>
        <w:rPr>
          <w:sz w:val="21"/>
          <w:szCs w:val="21"/>
        </w:rPr>
        <w:t>petro</w:t>
      </w:r>
      <w:proofErr w:type="spellEnd"/>
      <w:r>
        <w:rPr>
          <w:sz w:val="21"/>
          <w:szCs w:val="21"/>
        </w:rPr>
        <w:t>)chemische industrie zelfstandig lasten verplaatsen met behulp van handhijsgereedschap, zoals kettingtakels, loopkatten en balkenklemmen. De werkzaamheden betreffen onder andere het verplaatsen van leidingdelen, appendages, elektromotoren en andere relatief kleine installatieonderdelen.</w:t>
      </w:r>
    </w:p>
    <w:p w14:paraId="50C21D78" w14:textId="77777777" w:rsidR="00603A14" w:rsidRDefault="00C25A2F">
      <w:pPr>
        <w:spacing w:after="160"/>
      </w:pPr>
      <w:r>
        <w:rPr>
          <w:sz w:val="21"/>
          <w:szCs w:val="21"/>
        </w:rPr>
        <w:t>De opleiding vormt een startkwalificatie voor een veilige en verantwoorde uitvoering van hijswerkzaamheden met handhijsgereedschap binnen industriële omgevingen.</w:t>
      </w:r>
    </w:p>
    <w:p w14:paraId="41F17656" w14:textId="77777777" w:rsidR="00603A14" w:rsidRDefault="00C25A2F">
      <w:pPr>
        <w:pStyle w:val="Kop2"/>
        <w:spacing w:before="240" w:after="120"/>
      </w:pPr>
      <w:r>
        <w:rPr>
          <w:b/>
          <w:bCs/>
          <w:color w:val="17705F"/>
          <w:sz w:val="24"/>
          <w:szCs w:val="24"/>
        </w:rPr>
        <w:t>1.2 Voorwaarden voor deelname</w:t>
      </w:r>
    </w:p>
    <w:p w14:paraId="675590BD" w14:textId="77777777" w:rsidR="00603A14" w:rsidRDefault="00C25A2F">
      <w:pPr>
        <w:spacing w:after="160"/>
      </w:pPr>
      <w:r>
        <w:rPr>
          <w:sz w:val="21"/>
          <w:szCs w:val="21"/>
        </w:rPr>
        <w:t>Voorwaarden voor deelname:</w:t>
      </w:r>
    </w:p>
    <w:p w14:paraId="589E9826" w14:textId="77777777" w:rsidR="00603A14" w:rsidRDefault="00C25A2F">
      <w:pPr>
        <w:pStyle w:val="Lijstalinea"/>
        <w:numPr>
          <w:ilvl w:val="0"/>
          <w:numId w:val="1"/>
        </w:numPr>
        <w:spacing w:after="80"/>
      </w:pPr>
      <w:r>
        <w:rPr>
          <w:sz w:val="21"/>
          <w:szCs w:val="21"/>
        </w:rPr>
        <w:t>De deelnemer is minimaal 18 jaar oud;</w:t>
      </w:r>
    </w:p>
    <w:p w14:paraId="573FBC73" w14:textId="77777777" w:rsidR="00603A14" w:rsidRDefault="00C25A2F">
      <w:pPr>
        <w:pStyle w:val="Lijstalinea"/>
        <w:numPr>
          <w:ilvl w:val="0"/>
          <w:numId w:val="1"/>
        </w:numPr>
        <w:spacing w:after="80"/>
      </w:pPr>
      <w:r>
        <w:rPr>
          <w:sz w:val="21"/>
          <w:szCs w:val="21"/>
        </w:rPr>
        <w:t>De deelnemer is bekend met werkzaamheden in de (</w:t>
      </w:r>
      <w:proofErr w:type="spellStart"/>
      <w:r>
        <w:rPr>
          <w:sz w:val="21"/>
          <w:szCs w:val="21"/>
        </w:rPr>
        <w:t>petro</w:t>
      </w:r>
      <w:proofErr w:type="spellEnd"/>
      <w:r>
        <w:rPr>
          <w:sz w:val="21"/>
          <w:szCs w:val="21"/>
        </w:rPr>
        <w:t>)chemische industrie;</w:t>
      </w:r>
    </w:p>
    <w:p w14:paraId="432D6F07" w14:textId="77777777" w:rsidR="00603A14" w:rsidRDefault="00C25A2F">
      <w:pPr>
        <w:pStyle w:val="Lijstalinea"/>
        <w:numPr>
          <w:ilvl w:val="0"/>
          <w:numId w:val="1"/>
        </w:numPr>
        <w:spacing w:after="80"/>
      </w:pPr>
      <w:r>
        <w:rPr>
          <w:sz w:val="21"/>
          <w:szCs w:val="21"/>
        </w:rPr>
        <w:t>De deelnemer beschikt over een geldig B-VCA-diploma of een gelijkwaardig vastgesteld diploma of certificaat (zie het overzicht vrijstellingen en gelijkstellingen SOG-examens);</w:t>
      </w:r>
    </w:p>
    <w:p w14:paraId="410944EC" w14:textId="77777777" w:rsidR="00603A14" w:rsidRDefault="00C25A2F">
      <w:pPr>
        <w:pStyle w:val="Lijstalinea"/>
        <w:numPr>
          <w:ilvl w:val="0"/>
          <w:numId w:val="1"/>
        </w:numPr>
        <w:spacing w:after="80"/>
      </w:pPr>
      <w:r>
        <w:rPr>
          <w:sz w:val="21"/>
          <w:szCs w:val="21"/>
        </w:rPr>
        <w:t>De deelnemer beheerst de taal waarin de opleiding en examinering plaatsvinden.</w:t>
      </w:r>
    </w:p>
    <w:p w14:paraId="1BA5E25C" w14:textId="77777777" w:rsidR="00603A14" w:rsidRDefault="00C25A2F">
      <w:r>
        <w:br w:type="page"/>
      </w:r>
    </w:p>
    <w:p w14:paraId="45E9A7FB" w14:textId="77777777" w:rsidR="00603A14" w:rsidRDefault="00C25A2F">
      <w:pPr>
        <w:pStyle w:val="Kop1"/>
        <w:spacing w:before="300" w:after="200"/>
      </w:pPr>
      <w:r>
        <w:rPr>
          <w:b/>
          <w:bCs/>
          <w:color w:val="17705F"/>
          <w:sz w:val="30"/>
          <w:szCs w:val="30"/>
        </w:rPr>
        <w:lastRenderedPageBreak/>
        <w:t>Deel 2  Opleiding</w:t>
      </w:r>
    </w:p>
    <w:p w14:paraId="2FDE29BE" w14:textId="77777777" w:rsidR="00603A14" w:rsidRDefault="00C25A2F">
      <w:pPr>
        <w:pStyle w:val="Kop2"/>
        <w:spacing w:before="240" w:after="120"/>
      </w:pPr>
      <w:r>
        <w:rPr>
          <w:b/>
          <w:bCs/>
          <w:color w:val="17705F"/>
          <w:sz w:val="24"/>
          <w:szCs w:val="24"/>
        </w:rPr>
        <w:t>2.1 Opleidingsduur</w:t>
      </w:r>
    </w:p>
    <w:p w14:paraId="78F42487" w14:textId="77777777" w:rsidR="00603A14" w:rsidRDefault="00C25A2F">
      <w:pPr>
        <w:spacing w:after="160"/>
      </w:pPr>
      <w:r>
        <w:rPr>
          <w:sz w:val="21"/>
          <w:szCs w:val="21"/>
        </w:rPr>
        <w:t>Basisopleiding: minimaal 10 uur opleiding (minimaal 4 uur theorieles, minimaal 6 uur praktijkles), exclusief examinering. Maximaal 6 deelnemers per praktijkgroep.</w:t>
      </w:r>
    </w:p>
    <w:p w14:paraId="492A4C53" w14:textId="77777777" w:rsidR="00603A14" w:rsidRDefault="00C25A2F">
      <w:pPr>
        <w:spacing w:after="160"/>
      </w:pPr>
      <w:r>
        <w:rPr>
          <w:sz w:val="21"/>
          <w:szCs w:val="21"/>
        </w:rPr>
        <w:t>Herhalingsopleiding: minimaal 8 uur opleiding (minimaal 2 uur theorieles, minimaal 3 uur praktijkles), exclusief examinering. Een herhalingsopleiding kan worden gevolgd wanneer het diploma nog geldig is of maximaal 3 maanden verlopen is; is het diploma langer verlopen, dan moet opnieuw de basisopleiding worden gevolgd.</w:t>
      </w:r>
    </w:p>
    <w:p w14:paraId="76BEDA99" w14:textId="77777777" w:rsidR="00603A14" w:rsidRDefault="00603A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34"/>
        <w:gridCol w:w="2700"/>
        <w:gridCol w:w="2466"/>
      </w:tblGrid>
      <w:tr w:rsidR="00603A14" w14:paraId="5C8438C2"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12D5269B" w14:textId="77777777" w:rsidR="00603A14" w:rsidRDefault="00C25A2F">
            <w:r>
              <w:rPr>
                <w:b/>
                <w:bCs/>
                <w:color w:val="FFFFFF"/>
              </w:rPr>
              <w:t>Onderdeel</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1636C813" w14:textId="77777777" w:rsidR="00603A14" w:rsidRDefault="00C25A2F">
            <w:r>
              <w:rPr>
                <w:b/>
                <w:bCs/>
                <w:color w:val="FFFFFF"/>
              </w:rPr>
              <w:t>Basis</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4EA64A7B" w14:textId="77777777" w:rsidR="00603A14" w:rsidRDefault="00C25A2F">
            <w:r>
              <w:rPr>
                <w:b/>
                <w:bCs/>
                <w:color w:val="FFFFFF"/>
              </w:rPr>
              <w:t>Herhaling</w:t>
            </w:r>
          </w:p>
        </w:tc>
      </w:tr>
      <w:tr w:rsidR="00603A14" w14:paraId="6476C834"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57824FC7" w14:textId="77777777" w:rsidR="00603A14" w:rsidRDefault="00C25A2F">
            <w:r>
              <w:t>Theorie</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3D3B7550" w14:textId="77777777" w:rsidR="00603A14" w:rsidRDefault="00C25A2F">
            <w:r>
              <w:t>min. 4 uur</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D1046BF" w14:textId="77777777" w:rsidR="00603A14" w:rsidRDefault="00C25A2F">
            <w:r>
              <w:t>min. 2 uur</w:t>
            </w:r>
          </w:p>
        </w:tc>
      </w:tr>
      <w:tr w:rsidR="00603A14" w14:paraId="38932049"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3BEB6349" w14:textId="77777777" w:rsidR="00603A14" w:rsidRDefault="00C25A2F">
            <w:r>
              <w:t>Praktijk</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04CACAD" w14:textId="77777777" w:rsidR="00603A14" w:rsidRDefault="00C25A2F">
            <w:r>
              <w:t>min. 6 uur</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8895BCA" w14:textId="77777777" w:rsidR="00603A14" w:rsidRDefault="00C25A2F">
            <w:r>
              <w:t>min. 3 uur</w:t>
            </w:r>
          </w:p>
        </w:tc>
      </w:tr>
      <w:tr w:rsidR="00603A14" w14:paraId="72DC5F78"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7F4A6A6E" w14:textId="77777777" w:rsidR="00603A14" w:rsidRDefault="00C25A2F">
            <w:r>
              <w:t>Totaal (excl. examen)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64E1FCF6" w14:textId="77777777" w:rsidR="00603A14" w:rsidRDefault="00C25A2F">
            <w:r>
              <w:t>min. 10 uur</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CB26513" w14:textId="77777777" w:rsidR="00603A14" w:rsidRDefault="00C25A2F">
            <w:r>
              <w:t>min. 8 uur</w:t>
            </w:r>
          </w:p>
        </w:tc>
      </w:tr>
      <w:tr w:rsidR="00603A14" w14:paraId="2D99A4AD"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0B476912" w14:textId="77777777" w:rsidR="00603A14" w:rsidRDefault="00C25A2F">
            <w:r>
              <w:t>Cursusduur (TCC)</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D968F5C" w14:textId="77777777" w:rsidR="00603A14" w:rsidRDefault="00C25A2F">
            <w:r>
              <w:t>2 dagen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406A2A0" w14:textId="77777777" w:rsidR="00603A14" w:rsidRDefault="00C25A2F">
            <w:r>
              <w:t>2 dagen</w:t>
            </w:r>
          </w:p>
        </w:tc>
      </w:tr>
    </w:tbl>
    <w:p w14:paraId="7A4F3E6F" w14:textId="77777777" w:rsidR="00603A14" w:rsidRDefault="00603A14"/>
    <w:p w14:paraId="4D1B345D" w14:textId="77777777" w:rsidR="00603A14" w:rsidRDefault="00C25A2F">
      <w:pPr>
        <w:spacing w:after="160"/>
      </w:pPr>
      <w:r>
        <w:rPr>
          <w:i/>
          <w:iCs/>
          <w:color w:val="555555"/>
          <w:sz w:val="19"/>
          <w:szCs w:val="19"/>
        </w:rPr>
        <w:t>Maximaal 6 deelnemers per praktijkgroep (basisopleiding).</w:t>
      </w:r>
    </w:p>
    <w:p w14:paraId="27B4C05C" w14:textId="77777777" w:rsidR="00603A14" w:rsidRDefault="00C25A2F">
      <w:pPr>
        <w:pStyle w:val="Kop2"/>
        <w:spacing w:before="240" w:after="120"/>
      </w:pPr>
      <w:r>
        <w:rPr>
          <w:b/>
          <w:bCs/>
          <w:color w:val="17705F"/>
          <w:sz w:val="24"/>
          <w:szCs w:val="24"/>
        </w:rPr>
        <w:t>2.2 Inhoud</w:t>
      </w:r>
    </w:p>
    <w:p w14:paraId="5C444477" w14:textId="77777777" w:rsidR="00603A14" w:rsidRDefault="00C25A2F">
      <w:pPr>
        <w:spacing w:after="160"/>
      </w:pPr>
      <w:r>
        <w:rPr>
          <w:b/>
          <w:bCs/>
          <w:sz w:val="21"/>
          <w:szCs w:val="21"/>
        </w:rPr>
        <w:t>Theorie</w:t>
      </w:r>
    </w:p>
    <w:p w14:paraId="4203682A" w14:textId="77777777" w:rsidR="00603A14" w:rsidRDefault="00C25A2F">
      <w:pPr>
        <w:pStyle w:val="Lijstalinea"/>
        <w:numPr>
          <w:ilvl w:val="0"/>
          <w:numId w:val="1"/>
        </w:numPr>
        <w:spacing w:after="80"/>
      </w:pPr>
      <w:r>
        <w:rPr>
          <w:sz w:val="21"/>
          <w:szCs w:val="21"/>
        </w:rPr>
        <w:t>Basisbegrippen: werklast (WLL, SWL), verminderingsfactor (werklastfactor) en zwaartepunt; de buitenhoek aanwijzen; de verminderingsfactor aan de hand van de stroppen- en sprongentabel; het zwaartepunt en de massa van een gegeven last bepalen</w:t>
      </w:r>
    </w:p>
    <w:p w14:paraId="17BFF26B" w14:textId="77777777" w:rsidR="00603A14" w:rsidRDefault="00C25A2F">
      <w:pPr>
        <w:pStyle w:val="Lijstalinea"/>
        <w:numPr>
          <w:ilvl w:val="0"/>
          <w:numId w:val="1"/>
        </w:numPr>
        <w:spacing w:after="80"/>
      </w:pPr>
      <w:r>
        <w:rPr>
          <w:sz w:val="21"/>
          <w:szCs w:val="21"/>
        </w:rPr>
        <w:t>Arbowet en ISO 12480 (veilig gebruik van kranen): verantwoordelijkheden van de VVL-</w:t>
      </w:r>
      <w:proofErr w:type="spellStart"/>
      <w:r>
        <w:rPr>
          <w:sz w:val="21"/>
          <w:szCs w:val="21"/>
        </w:rPr>
        <w:t>H'er</w:t>
      </w:r>
      <w:proofErr w:type="spellEnd"/>
      <w:r>
        <w:rPr>
          <w:sz w:val="21"/>
          <w:szCs w:val="21"/>
        </w:rPr>
        <w:t xml:space="preserve">, de </w:t>
      </w:r>
      <w:proofErr w:type="spellStart"/>
      <w:r>
        <w:rPr>
          <w:sz w:val="21"/>
          <w:szCs w:val="21"/>
        </w:rPr>
        <w:t>rigger</w:t>
      </w:r>
      <w:proofErr w:type="spellEnd"/>
      <w:r>
        <w:rPr>
          <w:sz w:val="21"/>
          <w:szCs w:val="21"/>
        </w:rPr>
        <w:t>/hijsbegeleider en de opdrachtgever</w:t>
      </w:r>
    </w:p>
    <w:p w14:paraId="39C3C093" w14:textId="77777777" w:rsidR="00603A14" w:rsidRDefault="00C25A2F">
      <w:pPr>
        <w:pStyle w:val="Lijstalinea"/>
        <w:numPr>
          <w:ilvl w:val="0"/>
          <w:numId w:val="1"/>
        </w:numPr>
        <w:spacing w:after="80"/>
      </w:pPr>
      <w:r>
        <w:rPr>
          <w:sz w:val="21"/>
          <w:szCs w:val="21"/>
        </w:rPr>
        <w:t>Algemene veiligheidsregels: werkvergunning, gebruik van LMRA en TRA</w:t>
      </w:r>
    </w:p>
    <w:p w14:paraId="25BF88BE" w14:textId="77777777" w:rsidR="00603A14" w:rsidRDefault="00C25A2F">
      <w:pPr>
        <w:pStyle w:val="Lijstalinea"/>
        <w:numPr>
          <w:ilvl w:val="0"/>
          <w:numId w:val="1"/>
        </w:numPr>
        <w:spacing w:after="80"/>
      </w:pPr>
      <w:r>
        <w:rPr>
          <w:sz w:val="21"/>
          <w:szCs w:val="21"/>
        </w:rPr>
        <w:t>Specifieke veiligheidsregels: de eigen positie t.o.v. de last bepalen; functie en gebruik van keuringsdocumenten, gebruiksaanwijzingen, hijsinstructies en identificaties op hijsmiddelen</w:t>
      </w:r>
    </w:p>
    <w:p w14:paraId="3FEDA37C" w14:textId="77777777" w:rsidR="00603A14" w:rsidRDefault="00C25A2F">
      <w:pPr>
        <w:pStyle w:val="Lijstalinea"/>
        <w:numPr>
          <w:ilvl w:val="0"/>
          <w:numId w:val="1"/>
        </w:numPr>
        <w:spacing w:after="80"/>
      </w:pPr>
      <w:r>
        <w:rPr>
          <w:sz w:val="21"/>
          <w:szCs w:val="21"/>
        </w:rPr>
        <w:t xml:space="preserve">Aanslagmiddelen: hijsbanden, staalkabels, kettingwerk, sluitingen, speciale hijsgereedschappen (platenklem, pijphaken, balkenklem, kettingtakel, pull lift/rateltakel, </w:t>
      </w:r>
      <w:proofErr w:type="spellStart"/>
      <w:r>
        <w:rPr>
          <w:sz w:val="21"/>
          <w:szCs w:val="21"/>
        </w:rPr>
        <w:t>tirfor</w:t>
      </w:r>
      <w:proofErr w:type="spellEnd"/>
      <w:r>
        <w:rPr>
          <w:sz w:val="21"/>
          <w:szCs w:val="21"/>
        </w:rPr>
        <w:t>, elektrische takel) en afkeurmaatstaven</w:t>
      </w:r>
    </w:p>
    <w:p w14:paraId="1AA5AA4F" w14:textId="77777777" w:rsidR="00603A14" w:rsidRDefault="00C25A2F">
      <w:pPr>
        <w:pStyle w:val="Lijstalinea"/>
        <w:numPr>
          <w:ilvl w:val="0"/>
          <w:numId w:val="1"/>
        </w:numPr>
        <w:spacing w:after="80"/>
      </w:pPr>
      <w:r>
        <w:rPr>
          <w:sz w:val="21"/>
          <w:szCs w:val="21"/>
        </w:rPr>
        <w:t>Selectie van aanslagmiddelen voor een gegeven last, en het berekenen van de werklast bij een gegeven aanslagmethode (rekenmachine toegestaan)</w:t>
      </w:r>
    </w:p>
    <w:p w14:paraId="60835F81" w14:textId="77777777" w:rsidR="00603A14" w:rsidRDefault="00C25A2F">
      <w:pPr>
        <w:pStyle w:val="Lijstalinea"/>
        <w:numPr>
          <w:ilvl w:val="0"/>
          <w:numId w:val="1"/>
        </w:numPr>
        <w:spacing w:after="80"/>
      </w:pPr>
      <w:r>
        <w:rPr>
          <w:sz w:val="21"/>
          <w:szCs w:val="21"/>
        </w:rPr>
        <w:t>Aanslaan van lasten (1D/2D/3D): veilig aanslaan, stabiliteit van de last</w:t>
      </w:r>
    </w:p>
    <w:p w14:paraId="2AF3CAA8" w14:textId="77777777" w:rsidR="00603A14" w:rsidRDefault="00C25A2F">
      <w:pPr>
        <w:pStyle w:val="Lijstalinea"/>
        <w:numPr>
          <w:ilvl w:val="0"/>
          <w:numId w:val="1"/>
        </w:numPr>
        <w:spacing w:after="80"/>
      </w:pPr>
      <w:r>
        <w:rPr>
          <w:sz w:val="21"/>
          <w:szCs w:val="21"/>
        </w:rPr>
        <w:t>Hijsbandgegevens en staalstroppen: maximale toegestane belasting en aanslagmethode vaststellen aan de hand van een label of werklasttabel</w:t>
      </w:r>
    </w:p>
    <w:p w14:paraId="65B24CFF" w14:textId="77777777" w:rsidR="00603A14" w:rsidRDefault="00C25A2F">
      <w:pPr>
        <w:pStyle w:val="Lijstalinea"/>
        <w:numPr>
          <w:ilvl w:val="0"/>
          <w:numId w:val="1"/>
        </w:numPr>
        <w:spacing w:after="80"/>
      </w:pPr>
      <w:r>
        <w:rPr>
          <w:sz w:val="21"/>
          <w:szCs w:val="21"/>
        </w:rPr>
        <w:t>Loopkat en hijsframe: keuring, toegestane belasting, eindstop en bevestigingsconstructie</w:t>
      </w:r>
    </w:p>
    <w:p w14:paraId="0440B4CC" w14:textId="77777777" w:rsidR="00603A14" w:rsidRDefault="00C25A2F">
      <w:pPr>
        <w:pStyle w:val="Lijstalinea"/>
        <w:numPr>
          <w:ilvl w:val="0"/>
          <w:numId w:val="1"/>
        </w:numPr>
        <w:spacing w:after="80"/>
      </w:pPr>
      <w:r>
        <w:rPr>
          <w:sz w:val="21"/>
          <w:szCs w:val="21"/>
        </w:rPr>
        <w:t>Constructiedeel verplaatsen: veilige hoogte, transportweg, stuurlijn bij lange lasten</w:t>
      </w:r>
    </w:p>
    <w:p w14:paraId="4164A7A3" w14:textId="77777777" w:rsidR="00603A14" w:rsidRDefault="00C25A2F">
      <w:pPr>
        <w:pStyle w:val="Lijstalinea"/>
        <w:numPr>
          <w:ilvl w:val="0"/>
          <w:numId w:val="1"/>
        </w:numPr>
        <w:spacing w:after="80"/>
      </w:pPr>
      <w:r>
        <w:rPr>
          <w:sz w:val="21"/>
          <w:szCs w:val="21"/>
        </w:rPr>
        <w:t>Steigermateriaal verplaatsen: benodigde hijsmiddelen</w:t>
      </w:r>
    </w:p>
    <w:p w14:paraId="4D7FF487" w14:textId="77777777" w:rsidR="00603A14" w:rsidRDefault="00C25A2F">
      <w:pPr>
        <w:pStyle w:val="Lijstalinea"/>
        <w:numPr>
          <w:ilvl w:val="0"/>
          <w:numId w:val="1"/>
        </w:numPr>
        <w:spacing w:after="80"/>
      </w:pPr>
      <w:r>
        <w:rPr>
          <w:sz w:val="21"/>
          <w:szCs w:val="21"/>
        </w:rPr>
        <w:t>Bijzondere hijspunten: toegelaten belasting en bevestiging in een hijssteiger of constructie</w:t>
      </w:r>
    </w:p>
    <w:p w14:paraId="40D4B07E" w14:textId="77777777" w:rsidR="00603A14" w:rsidRDefault="00603A14"/>
    <w:p w14:paraId="3A839642" w14:textId="77777777" w:rsidR="00603A14" w:rsidRDefault="00C25A2F">
      <w:pPr>
        <w:spacing w:after="160"/>
      </w:pPr>
      <w:r>
        <w:rPr>
          <w:b/>
          <w:bCs/>
          <w:sz w:val="21"/>
          <w:szCs w:val="21"/>
        </w:rPr>
        <w:t>Praktijk</w:t>
      </w:r>
    </w:p>
    <w:p w14:paraId="65283C90" w14:textId="77777777" w:rsidR="00603A14" w:rsidRDefault="00C25A2F">
      <w:pPr>
        <w:pStyle w:val="Lijstalinea"/>
        <w:numPr>
          <w:ilvl w:val="0"/>
          <w:numId w:val="1"/>
        </w:numPr>
        <w:spacing w:after="80"/>
      </w:pPr>
      <w:r>
        <w:rPr>
          <w:sz w:val="21"/>
          <w:szCs w:val="21"/>
        </w:rPr>
        <w:lastRenderedPageBreak/>
        <w:t xml:space="preserve">Voorbereiding: LMRA uitvoeren op de werklocatie, voorgeschreven </w:t>
      </w:r>
      <w:proofErr w:type="spellStart"/>
      <w:r>
        <w:rPr>
          <w:sz w:val="21"/>
          <w:szCs w:val="21"/>
        </w:rPr>
        <w:t>pbm's</w:t>
      </w:r>
      <w:proofErr w:type="spellEnd"/>
      <w:r>
        <w:rPr>
          <w:sz w:val="21"/>
          <w:szCs w:val="21"/>
        </w:rPr>
        <w:t xml:space="preserve"> gebruiken, hijsplan (werkwijze) bepalen, hijsgereedschappen en hulp-/beschermingsmiddelen selecteren en visueel controleren, keuringsstatus controleren, transportweg veilig stellen</w:t>
      </w:r>
    </w:p>
    <w:p w14:paraId="53A8514E" w14:textId="77777777" w:rsidR="00603A14" w:rsidRDefault="00C25A2F">
      <w:pPr>
        <w:pStyle w:val="Lijstalinea"/>
        <w:numPr>
          <w:ilvl w:val="0"/>
          <w:numId w:val="1"/>
        </w:numPr>
        <w:spacing w:after="80"/>
      </w:pPr>
      <w:r>
        <w:rPr>
          <w:sz w:val="21"/>
          <w:szCs w:val="21"/>
        </w:rPr>
        <w:t>Uitvoering: communicatie en afspraken met de medekandidaat; een pijpstuk in een frame verplaatsen en positioneren tegen een flens; een veiligheidsklep rechtstandig verplaatsen in een frame; een afsluiter met een transportmiddel en loopkat in een frame verplaatsen en positioneren onder een hoek</w:t>
      </w:r>
    </w:p>
    <w:p w14:paraId="7B43F3E0" w14:textId="77777777" w:rsidR="00603A14" w:rsidRDefault="00C25A2F">
      <w:pPr>
        <w:pStyle w:val="Lijstalinea"/>
        <w:numPr>
          <w:ilvl w:val="0"/>
          <w:numId w:val="1"/>
        </w:numPr>
        <w:spacing w:after="80"/>
      </w:pPr>
      <w:r>
        <w:rPr>
          <w:sz w:val="21"/>
          <w:szCs w:val="21"/>
        </w:rPr>
        <w:t>Veiligheid en vakkundigheid: veiligheidsregels toepassen en de medekandidaat instrueren, de omgeving attenderen op gevaarlijke situaties, buiten de gevarenzone blijven, stabiliteit en positie t.o.v. de last controleren, de last op lage hoogte en ongehinderd verplaatsen, hijsgereedschap volgens de gebruiksaanwijzing inzetten</w:t>
      </w:r>
    </w:p>
    <w:p w14:paraId="78EFD0B5" w14:textId="77777777" w:rsidR="00603A14" w:rsidRDefault="00C25A2F">
      <w:pPr>
        <w:pStyle w:val="Kop2"/>
        <w:spacing w:before="240" w:after="120"/>
      </w:pPr>
      <w:r>
        <w:rPr>
          <w:b/>
          <w:bCs/>
          <w:color w:val="17705F"/>
          <w:sz w:val="24"/>
          <w:szCs w:val="24"/>
        </w:rPr>
        <w:t>2.3 Lesmateriaal</w:t>
      </w:r>
    </w:p>
    <w:p w14:paraId="2326A52B" w14:textId="77777777" w:rsidR="00603A14" w:rsidRDefault="00C25A2F">
      <w:pPr>
        <w:pStyle w:val="Lijstalinea"/>
        <w:numPr>
          <w:ilvl w:val="0"/>
          <w:numId w:val="1"/>
        </w:numPr>
        <w:spacing w:after="80"/>
      </w:pPr>
      <w:proofErr w:type="spellStart"/>
      <w:r>
        <w:rPr>
          <w:sz w:val="21"/>
          <w:szCs w:val="21"/>
        </w:rPr>
        <w:t>PowerPoint-presentatie</w:t>
      </w:r>
      <w:proofErr w:type="spellEnd"/>
    </w:p>
    <w:p w14:paraId="1C9B2E60" w14:textId="77777777" w:rsidR="00603A14" w:rsidRDefault="00C25A2F">
      <w:pPr>
        <w:pStyle w:val="Lijstalinea"/>
        <w:numPr>
          <w:ilvl w:val="0"/>
          <w:numId w:val="1"/>
        </w:numPr>
        <w:spacing w:after="80"/>
      </w:pPr>
      <w:r>
        <w:rPr>
          <w:sz w:val="21"/>
          <w:szCs w:val="21"/>
        </w:rPr>
        <w:t>Lesboek/cursusmateriaal conform de SOG-P eisen</w:t>
      </w:r>
    </w:p>
    <w:p w14:paraId="084EE4DB" w14:textId="77777777" w:rsidR="00603A14" w:rsidRDefault="00C25A2F">
      <w:pPr>
        <w:pStyle w:val="Lijstalinea"/>
        <w:numPr>
          <w:ilvl w:val="0"/>
          <w:numId w:val="1"/>
        </w:numPr>
        <w:spacing w:after="80"/>
      </w:pPr>
      <w:r>
        <w:rPr>
          <w:sz w:val="21"/>
          <w:szCs w:val="21"/>
        </w:rPr>
        <w:t>Praktijkopstelling met frame, transportmiddel en hijsgereedschap (kettingtakel, loopkat, balkenklem e.d.)</w:t>
      </w:r>
    </w:p>
    <w:p w14:paraId="55AE6014" w14:textId="77777777" w:rsidR="00603A14" w:rsidRDefault="00C25A2F">
      <w:r>
        <w:br w:type="page"/>
      </w:r>
    </w:p>
    <w:p w14:paraId="1DA8B3CA" w14:textId="77777777" w:rsidR="00603A14" w:rsidRDefault="00C25A2F">
      <w:pPr>
        <w:pStyle w:val="Kop1"/>
        <w:spacing w:before="300" w:after="200"/>
      </w:pPr>
      <w:r>
        <w:rPr>
          <w:b/>
          <w:bCs/>
          <w:color w:val="17705F"/>
          <w:sz w:val="30"/>
          <w:szCs w:val="30"/>
        </w:rPr>
        <w:lastRenderedPageBreak/>
        <w:t>Deel 3  Examinering</w:t>
      </w:r>
    </w:p>
    <w:p w14:paraId="6C05FBA9" w14:textId="77777777" w:rsidR="00603A14" w:rsidRDefault="00C25A2F">
      <w:pPr>
        <w:spacing w:after="160"/>
      </w:pPr>
      <w:r>
        <w:rPr>
          <w:sz w:val="21"/>
          <w:szCs w:val="21"/>
        </w:rPr>
        <w:t>Een deelnemer Verplaatsen van Lasten met Handhijsgereedschap ontvangt het SOG-P diploma VVL-H als aan onderstaande wordt voldaan. Het diploma wordt opgenomen in het Centraal Diploma Register van het SSVV.</w:t>
      </w:r>
    </w:p>
    <w:p w14:paraId="3C9473D6" w14:textId="77777777" w:rsidR="00603A14" w:rsidRDefault="00C25A2F">
      <w:pPr>
        <w:pStyle w:val="Kop2"/>
        <w:spacing w:before="240" w:after="120"/>
      </w:pPr>
      <w:r>
        <w:rPr>
          <w:b/>
          <w:bCs/>
          <w:color w:val="17705F"/>
          <w:sz w:val="24"/>
          <w:szCs w:val="24"/>
        </w:rPr>
        <w:t>3.1 Criteria voor kandidaten</w:t>
      </w:r>
    </w:p>
    <w:p w14:paraId="262CB2E2" w14:textId="77777777" w:rsidR="00603A14" w:rsidRDefault="00C25A2F">
      <w:pPr>
        <w:spacing w:after="160"/>
      </w:pPr>
      <w:r>
        <w:rPr>
          <w:sz w:val="21"/>
          <w:szCs w:val="21"/>
        </w:rPr>
        <w:t>Voorwaarden voor deelname:</w:t>
      </w:r>
    </w:p>
    <w:p w14:paraId="1BD74F49" w14:textId="77777777" w:rsidR="00603A14" w:rsidRDefault="00C25A2F">
      <w:pPr>
        <w:pStyle w:val="Lijstalinea"/>
        <w:numPr>
          <w:ilvl w:val="0"/>
          <w:numId w:val="1"/>
        </w:numPr>
        <w:spacing w:after="80"/>
      </w:pPr>
      <w:r>
        <w:rPr>
          <w:sz w:val="21"/>
          <w:szCs w:val="21"/>
        </w:rPr>
        <w:t>De deelnemer is minimaal 18 jaar oud;</w:t>
      </w:r>
    </w:p>
    <w:p w14:paraId="2E096C6D" w14:textId="77777777" w:rsidR="00603A14" w:rsidRDefault="00C25A2F">
      <w:pPr>
        <w:pStyle w:val="Lijstalinea"/>
        <w:numPr>
          <w:ilvl w:val="0"/>
          <w:numId w:val="1"/>
        </w:numPr>
        <w:spacing w:after="80"/>
      </w:pPr>
      <w:r>
        <w:rPr>
          <w:sz w:val="21"/>
          <w:szCs w:val="21"/>
        </w:rPr>
        <w:t>De deelnemer is bekend met werkzaamheden in de (</w:t>
      </w:r>
      <w:proofErr w:type="spellStart"/>
      <w:r>
        <w:rPr>
          <w:sz w:val="21"/>
          <w:szCs w:val="21"/>
        </w:rPr>
        <w:t>petro</w:t>
      </w:r>
      <w:proofErr w:type="spellEnd"/>
      <w:r>
        <w:rPr>
          <w:sz w:val="21"/>
          <w:szCs w:val="21"/>
        </w:rPr>
        <w:t>)chemische industrie;</w:t>
      </w:r>
    </w:p>
    <w:p w14:paraId="3A916152" w14:textId="77777777" w:rsidR="00603A14" w:rsidRDefault="00C25A2F">
      <w:pPr>
        <w:pStyle w:val="Lijstalinea"/>
        <w:numPr>
          <w:ilvl w:val="0"/>
          <w:numId w:val="1"/>
        </w:numPr>
        <w:spacing w:after="80"/>
      </w:pPr>
      <w:r>
        <w:rPr>
          <w:sz w:val="21"/>
          <w:szCs w:val="21"/>
        </w:rPr>
        <w:t>De deelnemer beschikt over een geldig B-VCA-diploma of een gelijkwaardig vastgesteld diploma of certificaat (zie het overzicht vrijstellingen en gelijkstellingen SOG-examens);</w:t>
      </w:r>
    </w:p>
    <w:p w14:paraId="764F6AD1" w14:textId="77777777" w:rsidR="00603A14" w:rsidRDefault="00C25A2F">
      <w:pPr>
        <w:pStyle w:val="Lijstalinea"/>
        <w:numPr>
          <w:ilvl w:val="0"/>
          <w:numId w:val="1"/>
        </w:numPr>
        <w:spacing w:after="80"/>
      </w:pPr>
      <w:r>
        <w:rPr>
          <w:sz w:val="21"/>
          <w:szCs w:val="21"/>
        </w:rPr>
        <w:t>De deelnemer beheerst de taal waarin de opleiding en examinering plaatsvinden.</w:t>
      </w:r>
    </w:p>
    <w:p w14:paraId="5FC1C092" w14:textId="77777777" w:rsidR="00603A14" w:rsidRDefault="00C25A2F">
      <w:pPr>
        <w:pStyle w:val="Kop2"/>
        <w:spacing w:before="240" w:after="120"/>
      </w:pPr>
      <w:r>
        <w:rPr>
          <w:b/>
          <w:bCs/>
          <w:color w:val="17705F"/>
          <w:sz w:val="24"/>
          <w:szCs w:val="24"/>
        </w:rPr>
        <w:t>3.2 Examinering theorie</w:t>
      </w:r>
    </w:p>
    <w:p w14:paraId="27058991" w14:textId="77777777" w:rsidR="00603A14" w:rsidRDefault="00C25A2F">
      <w:pPr>
        <w:pStyle w:val="Lijstalinea"/>
        <w:numPr>
          <w:ilvl w:val="0"/>
          <w:numId w:val="1"/>
        </w:numPr>
        <w:spacing w:after="80"/>
      </w:pPr>
      <w:r>
        <w:rPr>
          <w:sz w:val="21"/>
          <w:szCs w:val="21"/>
        </w:rPr>
        <w:t>Het theorie-examen duurt 30 minuten;</w:t>
      </w:r>
    </w:p>
    <w:p w14:paraId="1A7B4211" w14:textId="77777777" w:rsidR="00603A14" w:rsidRDefault="00C25A2F">
      <w:pPr>
        <w:pStyle w:val="Lijstalinea"/>
        <w:numPr>
          <w:ilvl w:val="0"/>
          <w:numId w:val="1"/>
        </w:numPr>
        <w:spacing w:after="80"/>
      </w:pPr>
      <w:r>
        <w:rPr>
          <w:sz w:val="21"/>
          <w:szCs w:val="21"/>
        </w:rPr>
        <w:t>Het examen bestaat uit 28 vragen (punten), waarvan minimaal 20 punten behaald moeten worden voor een voldoende;</w:t>
      </w:r>
    </w:p>
    <w:p w14:paraId="05A2371C" w14:textId="77777777" w:rsidR="00603A14" w:rsidRDefault="00C25A2F">
      <w:pPr>
        <w:pStyle w:val="Lijstalinea"/>
        <w:numPr>
          <w:ilvl w:val="0"/>
          <w:numId w:val="1"/>
        </w:numPr>
        <w:spacing w:after="80"/>
      </w:pPr>
      <w:r>
        <w:rPr>
          <w:sz w:val="21"/>
          <w:szCs w:val="21"/>
        </w:rPr>
        <w:t xml:space="preserve">Toegestaan hulpmiddel: rekenmachine (bij de </w:t>
      </w:r>
      <w:proofErr w:type="spellStart"/>
      <w:r>
        <w:rPr>
          <w:sz w:val="21"/>
          <w:szCs w:val="21"/>
        </w:rPr>
        <w:t>toetstermen</w:t>
      </w:r>
      <w:proofErr w:type="spellEnd"/>
      <w:r>
        <w:rPr>
          <w:sz w:val="21"/>
          <w:szCs w:val="21"/>
        </w:rPr>
        <w:t xml:space="preserve"> over werklastberekening en hijsbandgegevens).</w:t>
      </w:r>
    </w:p>
    <w:p w14:paraId="3B28D1BD" w14:textId="77777777" w:rsidR="00603A14" w:rsidRDefault="00C25A2F">
      <w:pPr>
        <w:pStyle w:val="Kop2"/>
        <w:spacing w:before="240" w:after="120"/>
      </w:pPr>
      <w:r>
        <w:rPr>
          <w:b/>
          <w:bCs/>
          <w:color w:val="17705F"/>
          <w:sz w:val="24"/>
          <w:szCs w:val="24"/>
        </w:rPr>
        <w:t>3.3 Examinering praktijk</w:t>
      </w:r>
    </w:p>
    <w:p w14:paraId="28030BB7" w14:textId="77777777" w:rsidR="00603A14" w:rsidRDefault="00C25A2F">
      <w:pPr>
        <w:pStyle w:val="Lijstalinea"/>
        <w:numPr>
          <w:ilvl w:val="0"/>
          <w:numId w:val="1"/>
        </w:numPr>
        <w:spacing w:after="80"/>
      </w:pPr>
      <w:r>
        <w:rPr>
          <w:sz w:val="21"/>
          <w:szCs w:val="21"/>
        </w:rPr>
        <w:t xml:space="preserve">Het praktijkexamen duurt 120 minuten per koppel kandidaten (minimale </w:t>
      </w:r>
      <w:proofErr w:type="spellStart"/>
      <w:r>
        <w:rPr>
          <w:sz w:val="21"/>
          <w:szCs w:val="21"/>
        </w:rPr>
        <w:t>toetsduur</w:t>
      </w:r>
      <w:proofErr w:type="spellEnd"/>
      <w:r>
        <w:rPr>
          <w:sz w:val="21"/>
          <w:szCs w:val="21"/>
        </w:rPr>
        <w:t xml:space="preserve"> 110 minuten); maximaal 2 kandidaten per examinator;</w:t>
      </w:r>
    </w:p>
    <w:p w14:paraId="17E52CF8" w14:textId="77777777" w:rsidR="00603A14" w:rsidRDefault="00C25A2F">
      <w:pPr>
        <w:pStyle w:val="Lijstalinea"/>
        <w:numPr>
          <w:ilvl w:val="0"/>
          <w:numId w:val="1"/>
        </w:numPr>
        <w:spacing w:after="80"/>
      </w:pPr>
      <w:r>
        <w:rPr>
          <w:sz w:val="21"/>
          <w:szCs w:val="21"/>
        </w:rPr>
        <w:t>Onderdelen: voorbereiding (veiligheidsregels, hijsplan bepalen, middelen selecteren, transportweg) en uitvoering (communicatie, aanslaan, plaatsen en verplaatsen in een frame met hijsgereedschap, veiligheid en vakkundigheid);</w:t>
      </w:r>
    </w:p>
    <w:p w14:paraId="4DFAF67E" w14:textId="77777777" w:rsidR="00603A14" w:rsidRDefault="00C25A2F">
      <w:pPr>
        <w:pStyle w:val="Lijstalinea"/>
        <w:numPr>
          <w:ilvl w:val="0"/>
          <w:numId w:val="1"/>
        </w:numPr>
        <w:spacing w:after="80"/>
      </w:pPr>
      <w:r>
        <w:rPr>
          <w:sz w:val="21"/>
          <w:szCs w:val="21"/>
        </w:rPr>
        <w:t>Een aantal kernonderdelen moet altijd voldoende zijn; van de overige onderdelen mag maximaal één per onderwerp onvoldoende zijn.</w:t>
      </w:r>
    </w:p>
    <w:p w14:paraId="2FCF15CB" w14:textId="77777777" w:rsidR="00603A14" w:rsidRDefault="00C25A2F">
      <w:pPr>
        <w:pStyle w:val="Kop2"/>
        <w:spacing w:before="240" w:after="120"/>
      </w:pPr>
      <w:r>
        <w:rPr>
          <w:b/>
          <w:bCs/>
          <w:color w:val="17705F"/>
          <w:sz w:val="24"/>
          <w:szCs w:val="24"/>
        </w:rPr>
        <w:t>3.4 Herkansing</w:t>
      </w:r>
    </w:p>
    <w:p w14:paraId="3683D44E" w14:textId="77777777" w:rsidR="00603A14" w:rsidRDefault="00C25A2F">
      <w:pPr>
        <w:spacing w:after="160"/>
      </w:pPr>
      <w:r>
        <w:rPr>
          <w:sz w:val="21"/>
          <w:szCs w:val="21"/>
        </w:rPr>
        <w:t>Als een kandidaat niet is geslaagd, mag hij/zij de onvoldoende onderdelen herkansen:</w:t>
      </w:r>
    </w:p>
    <w:p w14:paraId="7A7479B7" w14:textId="77777777" w:rsidR="00603A14" w:rsidRDefault="00C25A2F">
      <w:pPr>
        <w:pStyle w:val="Lijstalinea"/>
        <w:numPr>
          <w:ilvl w:val="0"/>
          <w:numId w:val="1"/>
        </w:numPr>
        <w:spacing w:after="80"/>
      </w:pPr>
      <w:r>
        <w:rPr>
          <w:sz w:val="21"/>
          <w:szCs w:val="21"/>
        </w:rPr>
        <w:t>Is de kandidaat voor een onderdeel geslaagd, dan blijft het resultaat van dat onderdeel zes maanden geldig;</w:t>
      </w:r>
    </w:p>
    <w:p w14:paraId="616E6953" w14:textId="77777777" w:rsidR="00603A14" w:rsidRDefault="00C25A2F">
      <w:pPr>
        <w:pStyle w:val="Lijstalinea"/>
        <w:numPr>
          <w:ilvl w:val="0"/>
          <w:numId w:val="1"/>
        </w:numPr>
        <w:spacing w:after="80"/>
      </w:pPr>
      <w:r>
        <w:rPr>
          <w:sz w:val="21"/>
          <w:szCs w:val="21"/>
        </w:rPr>
        <w:t>De kandidaat kan het andere onderdeel binnen deze zes maanden herkansen;</w:t>
      </w:r>
    </w:p>
    <w:p w14:paraId="63CB7B21" w14:textId="77777777" w:rsidR="00603A14" w:rsidRDefault="00C25A2F">
      <w:pPr>
        <w:pStyle w:val="Lijstalinea"/>
        <w:numPr>
          <w:ilvl w:val="0"/>
          <w:numId w:val="1"/>
        </w:numPr>
        <w:spacing w:after="80"/>
      </w:pPr>
      <w:r>
        <w:rPr>
          <w:sz w:val="21"/>
          <w:szCs w:val="21"/>
        </w:rPr>
        <w:t>Na zes maanden moet de kandidaat de opleiding opnieuw volgen en de beide examens opnieuw afleggen bij hetzelfde of een ander opleidingscentrum en/of examencentrum.</w:t>
      </w:r>
    </w:p>
    <w:p w14:paraId="103F82FF" w14:textId="452902D8" w:rsidR="00603A14" w:rsidRDefault="00C25A2F">
      <w:pPr>
        <w:pStyle w:val="Kop2"/>
        <w:spacing w:before="240" w:after="120"/>
      </w:pPr>
      <w:r>
        <w:rPr>
          <w:b/>
          <w:bCs/>
          <w:color w:val="17705F"/>
          <w:sz w:val="24"/>
          <w:szCs w:val="24"/>
        </w:rPr>
        <w:t xml:space="preserve">3.5 Geldigheid van de </w:t>
      </w:r>
      <w:r w:rsidR="00BF7372" w:rsidRPr="00BF7372">
        <w:rPr>
          <w:b/>
          <w:bCs/>
          <w:color w:val="17705F"/>
          <w:sz w:val="24"/>
          <w:szCs w:val="24"/>
        </w:rPr>
        <w:t>SOG-P-kwalificatie</w:t>
      </w:r>
      <w:r w:rsidR="00BF7372">
        <w:rPr>
          <w:b/>
          <w:bCs/>
          <w:color w:val="17705F"/>
          <w:sz w:val="24"/>
          <w:szCs w:val="24"/>
        </w:rPr>
        <w:t xml:space="preserve"> </w:t>
      </w:r>
      <w:r>
        <w:rPr>
          <w:b/>
          <w:bCs/>
          <w:color w:val="17705F"/>
          <w:sz w:val="24"/>
          <w:szCs w:val="24"/>
        </w:rPr>
        <w:t>Verplaatsen van Lasten met Handhijsgereedschap (VVL-H)</w:t>
      </w:r>
    </w:p>
    <w:p w14:paraId="6F913A97" w14:textId="46CC1982" w:rsidR="00603A14" w:rsidRDefault="00C25A2F">
      <w:pPr>
        <w:spacing w:after="160"/>
      </w:pPr>
      <w:r>
        <w:rPr>
          <w:sz w:val="21"/>
          <w:szCs w:val="21"/>
        </w:rPr>
        <w:t xml:space="preserve">De geldigheid van deze </w:t>
      </w:r>
      <w:r w:rsidR="00BF7372" w:rsidRPr="00BF7372">
        <w:rPr>
          <w:color w:val="17705F"/>
          <w:sz w:val="24"/>
          <w:szCs w:val="24"/>
        </w:rPr>
        <w:t>SOG-P-kwalificatie</w:t>
      </w:r>
      <w:r w:rsidR="00BF7372">
        <w:rPr>
          <w:b/>
          <w:bCs/>
          <w:color w:val="17705F"/>
          <w:sz w:val="24"/>
          <w:szCs w:val="24"/>
        </w:rPr>
        <w:t xml:space="preserve"> </w:t>
      </w:r>
      <w:r>
        <w:rPr>
          <w:sz w:val="21"/>
          <w:szCs w:val="21"/>
        </w:rPr>
        <w:t>bedraagt 5 jaar.</w:t>
      </w:r>
    </w:p>
    <w:p w14:paraId="31819769" w14:textId="77777777" w:rsidR="00603A14" w:rsidRDefault="00C25A2F">
      <w:r>
        <w:br w:type="page"/>
      </w:r>
    </w:p>
    <w:p w14:paraId="539A67FE" w14:textId="77777777" w:rsidR="00603A14" w:rsidRDefault="00C25A2F">
      <w:pPr>
        <w:pStyle w:val="Kop1"/>
        <w:spacing w:before="300" w:after="200"/>
      </w:pPr>
      <w:r>
        <w:rPr>
          <w:b/>
          <w:bCs/>
          <w:color w:val="17705F"/>
          <w:sz w:val="30"/>
          <w:szCs w:val="30"/>
        </w:rPr>
        <w:lastRenderedPageBreak/>
        <w:t>Deel 4  Kosten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5"/>
        <w:gridCol w:w="6305"/>
      </w:tblGrid>
      <w:tr w:rsidR="00603A14" w14:paraId="0464B832"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59454BC" w14:textId="77777777" w:rsidR="00603A14" w:rsidRDefault="00C25A2F">
            <w:r>
              <w:t>Cursuskosten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683ABDC" w14:textId="77777777" w:rsidR="00603A14" w:rsidRDefault="00C25A2F">
            <w:r>
              <w:t>€ 704,00 p.p.</w:t>
            </w:r>
          </w:p>
        </w:tc>
      </w:tr>
      <w:tr w:rsidR="00603A14" w14:paraId="22E6BE52"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6FAFC28" w14:textId="77777777" w:rsidR="00603A14" w:rsidRDefault="00C25A2F">
            <w:r>
              <w:t>Examenkosten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5A84188" w14:textId="77777777" w:rsidR="00603A14" w:rsidRDefault="00C25A2F">
            <w:r>
              <w:t>€ 81,00 p.p.</w:t>
            </w:r>
          </w:p>
        </w:tc>
      </w:tr>
      <w:tr w:rsidR="00603A14" w14:paraId="186946AD"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920274F" w14:textId="77777777" w:rsidR="00603A14" w:rsidRDefault="00C25A2F">
            <w:r>
              <w:t>Certificering</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190BB2C" w14:textId="77777777" w:rsidR="00603A14" w:rsidRDefault="00C25A2F">
            <w:r>
              <w:t>VCA / SOG</w:t>
            </w:r>
          </w:p>
        </w:tc>
      </w:tr>
      <w:tr w:rsidR="00603A14" w14:paraId="56C0A0F4"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9C91D76" w14:textId="77777777" w:rsidR="00603A14" w:rsidRDefault="00C25A2F">
            <w:r>
              <w:t>Geldigheid</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37BFDB3" w14:textId="77777777" w:rsidR="00603A14" w:rsidRDefault="00C25A2F">
            <w:r>
              <w:t>5 jaar</w:t>
            </w:r>
          </w:p>
        </w:tc>
      </w:tr>
      <w:tr w:rsidR="00603A14" w14:paraId="531DF6F2"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6EBA42E" w14:textId="77777777" w:rsidR="00603A14" w:rsidRDefault="00C25A2F">
            <w:r>
              <w:t>Cursusduur</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9065600" w14:textId="77777777" w:rsidR="00603A14" w:rsidRDefault="00C25A2F">
            <w:r>
              <w:t>2 dagen</w:t>
            </w:r>
          </w:p>
        </w:tc>
      </w:tr>
    </w:tbl>
    <w:p w14:paraId="3F977D8D" w14:textId="77777777" w:rsidR="00603A14" w:rsidRDefault="00603A14"/>
    <w:p w14:paraId="31B869AF" w14:textId="77777777" w:rsidR="00603A14" w:rsidRDefault="00C25A2F">
      <w:pPr>
        <w:spacing w:after="160"/>
      </w:pPr>
      <w:r>
        <w:rPr>
          <w:color w:val="555555"/>
          <w:sz w:val="18"/>
          <w:szCs w:val="18"/>
        </w:rPr>
        <w:t>Kosten zijn inclusief lesmateriaal en lunch. Examenkosten worden separaat doorbelast. Prijzen zijn exclusief btw.</w:t>
      </w:r>
    </w:p>
    <w:sectPr w:rsidR="00603A14">
      <w:headerReference w:type="default" r:id="rId7"/>
      <w:footerReference w:type="default" r:id="rId8"/>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BADEA" w14:textId="77777777" w:rsidR="00C25A2F" w:rsidRDefault="00C25A2F">
      <w:r>
        <w:separator/>
      </w:r>
    </w:p>
  </w:endnote>
  <w:endnote w:type="continuationSeparator" w:id="0">
    <w:p w14:paraId="0B20B94B" w14:textId="77777777" w:rsidR="00C25A2F" w:rsidRDefault="00C25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EC5A" w14:textId="77777777" w:rsidR="00603A14" w:rsidRDefault="00C25A2F">
    <w:pPr>
      <w:pBdr>
        <w:top w:val="single" w:sz="4" w:space="4" w:color="AAAAAA"/>
      </w:pBdr>
    </w:pPr>
    <w:r>
      <w:rPr>
        <w:color w:val="666666"/>
        <w:sz w:val="15"/>
        <w:szCs w:val="15"/>
      </w:rPr>
      <w:t>VERPLAATSEN VAN LASTEN MET HANDHIJSGEREEDSCHAP FINALE VERSIE 1.0</w:t>
    </w:r>
  </w:p>
  <w:p w14:paraId="21D60640" w14:textId="77777777" w:rsidR="00603A14" w:rsidRDefault="00C25A2F">
    <w:pPr>
      <w:jc w:val="right"/>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BF7372">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BF7372">
      <w:rPr>
        <w:noProof/>
        <w:color w:val="666666"/>
        <w:sz w:val="15"/>
        <w:szCs w:val="15"/>
      </w:rPr>
      <w:t>2</w:t>
    </w:r>
    <w:r>
      <w:rPr>
        <w:color w:val="666666"/>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C6C84" w14:textId="77777777" w:rsidR="00C25A2F" w:rsidRDefault="00C25A2F">
      <w:r>
        <w:separator/>
      </w:r>
    </w:p>
  </w:footnote>
  <w:footnote w:type="continuationSeparator" w:id="0">
    <w:p w14:paraId="4E6CABAA" w14:textId="77777777" w:rsidR="00C25A2F" w:rsidRDefault="00C25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5278"/>
      <w:gridCol w:w="4428"/>
    </w:tblGrid>
    <w:tr w:rsidR="00603A14" w14:paraId="75C4120B" w14:textId="77777777">
      <w:tblPrEx>
        <w:tblCellMar>
          <w:top w:w="0" w:type="dxa"/>
          <w:bottom w:w="0" w:type="dxa"/>
        </w:tblCellMar>
      </w:tblPrEx>
      <w:tc>
        <w:tcPr>
          <w:tcW w:w="0" w:type="auto"/>
        </w:tcPr>
        <w:p w14:paraId="00570C76" w14:textId="77777777" w:rsidR="00603A14" w:rsidRDefault="00C25A2F">
          <w:r>
            <w:rPr>
              <w:noProof/>
            </w:rPr>
            <w:drawing>
              <wp:inline distT="0" distB="0" distL="0" distR="0" wp14:anchorId="53DE3F05" wp14:editId="10249709">
                <wp:extent cx="1228725" cy="7620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228725" cy="762000"/>
                        </a:xfrm>
                        <a:prstGeom prst="rect">
                          <a:avLst/>
                        </a:prstGeom>
                      </pic:spPr>
                    </pic:pic>
                  </a:graphicData>
                </a:graphic>
              </wp:inline>
            </w:drawing>
          </w:r>
        </w:p>
      </w:tc>
      <w:tc>
        <w:tcPr>
          <w:tcW w:w="0" w:type="auto"/>
        </w:tcPr>
        <w:p w14:paraId="2685CADC" w14:textId="77777777" w:rsidR="00603A14" w:rsidRDefault="00C25A2F">
          <w:pPr>
            <w:jc w:val="right"/>
          </w:pPr>
          <w:r>
            <w:rPr>
              <w:noProof/>
            </w:rPr>
            <w:drawing>
              <wp:inline distT="0" distB="0" distL="0" distR="0" wp14:anchorId="66C2DD2E" wp14:editId="5CAC0E4B">
                <wp:extent cx="1028700" cy="762000"/>
                <wp:effectExtent l="0" t="0" r="0" b="0"/>
                <wp:docPr id="813685896" name="Afbeelding 813685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028700" cy="762000"/>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620F9E"/>
    <w:multiLevelType w:val="hybridMultilevel"/>
    <w:tmpl w:val="E4763290"/>
    <w:lvl w:ilvl="0" w:tplc="42DEC7CA">
      <w:start w:val="1"/>
      <w:numFmt w:val="bullet"/>
      <w:lvlText w:val="●"/>
      <w:lvlJc w:val="left"/>
      <w:pPr>
        <w:ind w:left="720" w:hanging="360"/>
      </w:pPr>
    </w:lvl>
    <w:lvl w:ilvl="1" w:tplc="03D8E55A">
      <w:start w:val="1"/>
      <w:numFmt w:val="bullet"/>
      <w:lvlText w:val="○"/>
      <w:lvlJc w:val="left"/>
      <w:pPr>
        <w:ind w:left="1440" w:hanging="360"/>
      </w:pPr>
    </w:lvl>
    <w:lvl w:ilvl="2" w:tplc="5E36D55A">
      <w:start w:val="1"/>
      <w:numFmt w:val="bullet"/>
      <w:lvlText w:val="■"/>
      <w:lvlJc w:val="left"/>
      <w:pPr>
        <w:ind w:left="2160" w:hanging="360"/>
      </w:pPr>
    </w:lvl>
    <w:lvl w:ilvl="3" w:tplc="57C0C2A2">
      <w:start w:val="1"/>
      <w:numFmt w:val="bullet"/>
      <w:lvlText w:val="●"/>
      <w:lvlJc w:val="left"/>
      <w:pPr>
        <w:ind w:left="2880" w:hanging="360"/>
      </w:pPr>
    </w:lvl>
    <w:lvl w:ilvl="4" w:tplc="33FE07D4">
      <w:start w:val="1"/>
      <w:numFmt w:val="bullet"/>
      <w:lvlText w:val="○"/>
      <w:lvlJc w:val="left"/>
      <w:pPr>
        <w:ind w:left="3600" w:hanging="360"/>
      </w:pPr>
    </w:lvl>
    <w:lvl w:ilvl="5" w:tplc="BD76EBA0">
      <w:start w:val="1"/>
      <w:numFmt w:val="bullet"/>
      <w:lvlText w:val="■"/>
      <w:lvlJc w:val="left"/>
      <w:pPr>
        <w:ind w:left="4320" w:hanging="360"/>
      </w:pPr>
    </w:lvl>
    <w:lvl w:ilvl="6" w:tplc="D69483BE">
      <w:start w:val="1"/>
      <w:numFmt w:val="bullet"/>
      <w:lvlText w:val="●"/>
      <w:lvlJc w:val="left"/>
      <w:pPr>
        <w:ind w:left="5040" w:hanging="360"/>
      </w:pPr>
    </w:lvl>
    <w:lvl w:ilvl="7" w:tplc="947CBBB8">
      <w:start w:val="1"/>
      <w:numFmt w:val="bullet"/>
      <w:lvlText w:val="●"/>
      <w:lvlJc w:val="left"/>
      <w:pPr>
        <w:ind w:left="5760" w:hanging="360"/>
      </w:pPr>
    </w:lvl>
    <w:lvl w:ilvl="8" w:tplc="21982520">
      <w:start w:val="1"/>
      <w:numFmt w:val="bullet"/>
      <w:lvlText w:val="●"/>
      <w:lvlJc w:val="left"/>
      <w:pPr>
        <w:ind w:left="6480" w:hanging="360"/>
      </w:pPr>
    </w:lvl>
  </w:abstractNum>
  <w:num w:numId="1" w16cid:durableId="12029835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A14"/>
    <w:rsid w:val="00603A14"/>
    <w:rsid w:val="007047CF"/>
    <w:rsid w:val="00BF7372"/>
    <w:rsid w:val="00C25A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BEB05"/>
  <w15:docId w15:val="{6A062746-8E08-40DA-A0CE-A11E68E84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1074</Words>
  <Characters>5913</Characters>
  <Application>Microsoft Office Word</Application>
  <DocSecurity>4</DocSecurity>
  <Lines>49</Lines>
  <Paragraphs>13</Paragraphs>
  <ScaleCrop>false</ScaleCrop>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Hans  van Goethem</cp:lastModifiedBy>
  <cp:revision>2</cp:revision>
  <dcterms:created xsi:type="dcterms:W3CDTF">2026-10-06T13:16:00Z</dcterms:created>
  <dcterms:modified xsi:type="dcterms:W3CDTF">2026-10-06T13:16:00Z</dcterms:modified>
</cp:coreProperties>
</file>